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01971536"/>
    <w:bookmarkEnd w:id="0"/>
    <w:p w:rsidR="0096515F" w:rsidRPr="00201BE1" w:rsidRDefault="00182D22" w:rsidP="0096515F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仿宋_GB2312" w:cs="仿宋_GB2312"/>
          <w:sz w:val="28"/>
          <w:szCs w:val="28"/>
          <w:u w:val="single"/>
        </w:rPr>
      </w:pPr>
      <w:r w:rsidRPr="00DF0AC1">
        <w:object w:dxaOrig="8306" w:dyaOrig="14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10in" o:ole="">
            <v:imagedata r:id="rId6" o:title=""/>
          </v:shape>
          <o:OLEObject Type="Embed" ProgID="Word.Document.8" ShapeID="_x0000_i1025" DrawAspect="Content" ObjectID="_1601991590" r:id="rId7">
            <o:FieldCodes>\s</o:FieldCodes>
          </o:OLEObject>
        </w:object>
      </w:r>
      <w:r w:rsidR="0096515F">
        <w:rPr>
          <w:rFonts w:hint="eastAsia"/>
        </w:rPr>
        <w:t xml:space="preserve">   </w:t>
      </w:r>
      <w:r w:rsidR="0096515F">
        <w:rPr>
          <w:rFonts w:ascii="仿宋_GB2312" w:eastAsia="仿宋_GB2312" w:hAnsi="仿宋_GB2312" w:cs="仿宋_GB2312" w:hint="eastAsia"/>
          <w:sz w:val="28"/>
          <w:szCs w:val="28"/>
        </w:rPr>
        <w:t>万元，同比</w:t>
      </w:r>
      <w:r w:rsidR="007A3E44">
        <w:rPr>
          <w:rFonts w:ascii="仿宋_GB2312" w:eastAsia="仿宋_GB2312" w:hAnsi="仿宋_GB2312" w:cs="仿宋_GB2312" w:hint="eastAsia"/>
          <w:sz w:val="28"/>
          <w:szCs w:val="28"/>
        </w:rPr>
        <w:t>减少</w:t>
      </w:r>
      <w:r w:rsidR="007A3E44">
        <w:rPr>
          <w:rFonts w:ascii="仿宋_GB2312" w:eastAsia="仿宋_GB2312" w:hAnsi="仿宋_GB2312" w:cs="仿宋_GB2312" w:hint="eastAsia"/>
          <w:sz w:val="28"/>
          <w:szCs w:val="28"/>
          <w:u w:val="single"/>
        </w:rPr>
        <w:t>38.66</w:t>
      </w:r>
      <w:r w:rsidR="0096515F">
        <w:rPr>
          <w:rFonts w:ascii="仿宋_GB2312" w:eastAsia="仿宋_GB2312" w:hAnsi="仿宋_GB2312" w:cs="仿宋_GB2312" w:hint="eastAsia"/>
          <w:sz w:val="28"/>
          <w:szCs w:val="28"/>
        </w:rPr>
        <w:t>万元，</w:t>
      </w:r>
      <w:r w:rsidR="007A3E44">
        <w:rPr>
          <w:rFonts w:ascii="仿宋_GB2312" w:eastAsia="仿宋_GB2312" w:hAnsi="仿宋_GB2312" w:cs="仿宋_GB2312" w:hint="eastAsia"/>
          <w:sz w:val="28"/>
          <w:szCs w:val="28"/>
        </w:rPr>
        <w:t>减少</w:t>
      </w:r>
      <w:r w:rsidR="007A3E44">
        <w:rPr>
          <w:rFonts w:ascii="仿宋_GB2312" w:eastAsia="仿宋_GB2312" w:hAnsi="仿宋_GB2312" w:cs="仿宋_GB2312" w:hint="eastAsia"/>
          <w:sz w:val="28"/>
          <w:szCs w:val="28"/>
          <w:u w:val="single"/>
        </w:rPr>
        <w:t>7.6</w:t>
      </w:r>
      <w:r w:rsidR="0096515F">
        <w:rPr>
          <w:rFonts w:ascii="仿宋_GB2312" w:eastAsia="仿宋_GB2312" w:hAnsi="仿宋_GB2312" w:cs="仿宋_GB2312" w:hint="eastAsia"/>
          <w:sz w:val="28"/>
          <w:szCs w:val="28"/>
        </w:rPr>
        <w:t xml:space="preserve"> %，</w:t>
      </w:r>
      <w:r w:rsidR="00201BE1">
        <w:rPr>
          <w:rFonts w:ascii="仿宋_GB2312" w:eastAsia="仿宋_GB2312" w:hAnsi="仿宋_GB2312" w:cs="仿宋_GB2312" w:hint="eastAsia"/>
          <w:sz w:val="28"/>
          <w:szCs w:val="28"/>
        </w:rPr>
        <w:t>主要原因</w:t>
      </w:r>
      <w:r w:rsidR="00201BE1">
        <w:rPr>
          <w:rFonts w:ascii="仿宋_GB2312" w:eastAsia="仿宋_GB2312" w:hAnsi="仿宋_GB2312" w:cs="仿宋_GB2312" w:hint="eastAsia"/>
          <w:sz w:val="28"/>
          <w:szCs w:val="28"/>
          <w:u w:val="single"/>
        </w:rPr>
        <w:t>城乡社区管理事务</w:t>
      </w:r>
      <w:r w:rsidR="00867E1F">
        <w:rPr>
          <w:rFonts w:ascii="仿宋_GB2312" w:eastAsia="仿宋_GB2312" w:hAnsi="仿宋_GB2312" w:cs="仿宋_GB2312" w:hint="eastAsia"/>
          <w:sz w:val="28"/>
          <w:szCs w:val="28"/>
          <w:u w:val="single"/>
        </w:rPr>
        <w:t>支出减少。</w:t>
      </w:r>
    </w:p>
    <w:p w:rsidR="0096515F" w:rsidRDefault="0096515F" w:rsidP="0096515F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2、收入决算情况说明</w:t>
      </w:r>
    </w:p>
    <w:p w:rsidR="0096515F" w:rsidRDefault="0096515F" w:rsidP="0096515F">
      <w:pPr>
        <w:adjustRightInd w:val="0"/>
        <w:snapToGrid w:val="0"/>
        <w:spacing w:line="360" w:lineRule="auto"/>
        <w:ind w:firstLineChars="200" w:firstLine="7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  <w:u w:val="single"/>
        </w:rPr>
        <w:t xml:space="preserve"> </w:t>
      </w:r>
      <w:r w:rsidR="00201BE1">
        <w:rPr>
          <w:rFonts w:ascii="黑体" w:eastAsia="黑体" w:hAnsi="黑体" w:hint="eastAsia"/>
          <w:sz w:val="36"/>
          <w:szCs w:val="36"/>
          <w:u w:val="single"/>
        </w:rPr>
        <w:t>西工区</w:t>
      </w:r>
      <w:proofErr w:type="gramStart"/>
      <w:r w:rsidR="00201BE1">
        <w:rPr>
          <w:rFonts w:ascii="黑体" w:eastAsia="黑体" w:hAnsi="黑体" w:hint="eastAsia"/>
          <w:sz w:val="36"/>
          <w:szCs w:val="36"/>
          <w:u w:val="single"/>
        </w:rPr>
        <w:t>邙</w:t>
      </w:r>
      <w:proofErr w:type="gramEnd"/>
      <w:r w:rsidR="00201BE1">
        <w:rPr>
          <w:rFonts w:ascii="黑体" w:eastAsia="黑体" w:hAnsi="黑体" w:hint="eastAsia"/>
          <w:sz w:val="36"/>
          <w:szCs w:val="36"/>
          <w:u w:val="single"/>
        </w:rPr>
        <w:t>岭路办事处</w:t>
      </w:r>
      <w:r>
        <w:rPr>
          <w:rFonts w:ascii="黑体" w:eastAsia="黑体" w:hAnsi="黑体" w:hint="eastAsia"/>
          <w:sz w:val="36"/>
          <w:szCs w:val="36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本年收入合计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</w:t>
      </w:r>
      <w:r w:rsidR="00201BE1">
        <w:rPr>
          <w:rFonts w:ascii="仿宋_GB2312" w:eastAsia="仿宋_GB2312" w:hAnsi="仿宋_GB2312" w:cs="仿宋_GB2312" w:hint="eastAsia"/>
          <w:sz w:val="28"/>
          <w:szCs w:val="28"/>
          <w:u w:val="single"/>
        </w:rPr>
        <w:t>483.48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万元，其中：财政拨款收入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</w:t>
      </w:r>
      <w:r w:rsidR="00867E1F">
        <w:rPr>
          <w:rFonts w:ascii="仿宋_GB2312" w:eastAsia="仿宋_GB2312" w:hAnsi="仿宋_GB2312" w:cs="仿宋_GB2312" w:hint="eastAsia"/>
          <w:sz w:val="28"/>
          <w:szCs w:val="28"/>
          <w:u w:val="single"/>
        </w:rPr>
        <w:t>483.48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万元，占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100   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%；事业收入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0   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万元；经营收入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0    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万元；其他收入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0   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万元。</w:t>
      </w:r>
    </w:p>
    <w:p w:rsidR="0096515F" w:rsidRDefault="0096515F" w:rsidP="0096515F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3、支出决算情况说明</w:t>
      </w:r>
    </w:p>
    <w:p w:rsidR="0096515F" w:rsidRDefault="0096515F" w:rsidP="0096515F">
      <w:pPr>
        <w:adjustRightInd w:val="0"/>
        <w:snapToGrid w:val="0"/>
        <w:spacing w:line="360" w:lineRule="auto"/>
        <w:ind w:firstLineChars="200" w:firstLine="7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  <w:u w:val="single"/>
        </w:rPr>
        <w:t>西工区</w:t>
      </w:r>
      <w:proofErr w:type="gramStart"/>
      <w:r w:rsidR="00E518C9">
        <w:rPr>
          <w:rFonts w:ascii="黑体" w:eastAsia="黑体" w:hAnsi="黑体" w:hint="eastAsia"/>
          <w:sz w:val="36"/>
          <w:szCs w:val="36"/>
          <w:u w:val="single"/>
        </w:rPr>
        <w:t>邙</w:t>
      </w:r>
      <w:proofErr w:type="gramEnd"/>
      <w:r w:rsidR="00E518C9">
        <w:rPr>
          <w:rFonts w:ascii="黑体" w:eastAsia="黑体" w:hAnsi="黑体" w:hint="eastAsia"/>
          <w:sz w:val="36"/>
          <w:szCs w:val="36"/>
          <w:u w:val="single"/>
        </w:rPr>
        <w:t>岭路办事处</w:t>
      </w:r>
      <w:r>
        <w:rPr>
          <w:rFonts w:ascii="黑体" w:eastAsia="黑体" w:hAnsi="黑体" w:hint="eastAsia"/>
          <w:sz w:val="36"/>
          <w:szCs w:val="36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本年支出合计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867E1F">
        <w:rPr>
          <w:rFonts w:ascii="仿宋_GB2312" w:eastAsia="仿宋_GB2312" w:hAnsi="仿宋_GB2312" w:cs="仿宋_GB2312" w:hint="eastAsia"/>
          <w:sz w:val="28"/>
          <w:szCs w:val="28"/>
          <w:u w:val="single"/>
        </w:rPr>
        <w:t>466.89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万元，其中：基本支出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867E1F">
        <w:rPr>
          <w:rFonts w:ascii="仿宋_GB2312" w:eastAsia="仿宋_GB2312" w:hAnsi="仿宋_GB2312" w:cs="仿宋_GB2312" w:hint="eastAsia"/>
          <w:sz w:val="28"/>
          <w:szCs w:val="28"/>
          <w:u w:val="single"/>
        </w:rPr>
        <w:t>436.76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万元，占</w:t>
      </w:r>
      <w:r w:rsidR="00867E1F">
        <w:rPr>
          <w:rFonts w:ascii="仿宋_GB2312" w:eastAsia="仿宋_GB2312" w:hAnsi="仿宋_GB2312" w:cs="仿宋_GB2312" w:hint="eastAsia"/>
          <w:sz w:val="28"/>
          <w:szCs w:val="28"/>
          <w:u w:val="single"/>
        </w:rPr>
        <w:t>94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%；项目支出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867E1F">
        <w:rPr>
          <w:rFonts w:ascii="仿宋_GB2312" w:eastAsia="仿宋_GB2312" w:hAnsi="仿宋_GB2312" w:cs="仿宋_GB2312" w:hint="eastAsia"/>
          <w:sz w:val="28"/>
          <w:szCs w:val="28"/>
          <w:u w:val="single"/>
        </w:rPr>
        <w:t>30.13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万元，占</w:t>
      </w:r>
      <w:r w:rsidR="00867E1F">
        <w:rPr>
          <w:rFonts w:ascii="仿宋_GB2312" w:eastAsia="仿宋_GB2312" w:hAnsi="仿宋_GB2312" w:cs="仿宋_GB2312" w:hint="eastAsia"/>
          <w:sz w:val="28"/>
          <w:szCs w:val="28"/>
          <w:u w:val="single"/>
        </w:rPr>
        <w:t>6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%；经营支出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0  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万元。</w:t>
      </w:r>
    </w:p>
    <w:p w:rsidR="0096515F" w:rsidRDefault="0096515F" w:rsidP="0096515F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4、财政拨款收入支出决算总体情况说明</w:t>
      </w:r>
    </w:p>
    <w:p w:rsidR="0096515F" w:rsidRDefault="0096515F" w:rsidP="0096515F">
      <w:pPr>
        <w:adjustRightInd w:val="0"/>
        <w:snapToGrid w:val="0"/>
        <w:spacing w:line="360" w:lineRule="auto"/>
        <w:ind w:firstLineChars="200" w:firstLine="7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  <w:u w:val="single"/>
        </w:rPr>
        <w:t xml:space="preserve"> </w:t>
      </w:r>
      <w:r w:rsidR="00867E1F">
        <w:rPr>
          <w:rFonts w:ascii="黑体" w:eastAsia="黑体" w:hAnsi="黑体" w:hint="eastAsia"/>
          <w:sz w:val="36"/>
          <w:szCs w:val="36"/>
          <w:u w:val="single"/>
        </w:rPr>
        <w:t>西工区</w:t>
      </w:r>
      <w:proofErr w:type="gramStart"/>
      <w:r w:rsidR="00867E1F">
        <w:rPr>
          <w:rFonts w:ascii="黑体" w:eastAsia="黑体" w:hAnsi="黑体" w:hint="eastAsia"/>
          <w:sz w:val="36"/>
          <w:szCs w:val="36"/>
          <w:u w:val="single"/>
        </w:rPr>
        <w:t>邙</w:t>
      </w:r>
      <w:proofErr w:type="gramEnd"/>
      <w:r w:rsidR="00867E1F">
        <w:rPr>
          <w:rFonts w:ascii="黑体" w:eastAsia="黑体" w:hAnsi="黑体" w:hint="eastAsia"/>
          <w:sz w:val="36"/>
          <w:szCs w:val="36"/>
          <w:u w:val="single"/>
        </w:rPr>
        <w:t>岭路办事处</w:t>
      </w:r>
      <w:r>
        <w:rPr>
          <w:rFonts w:ascii="黑体" w:eastAsia="黑体" w:hAnsi="黑体" w:hint="eastAsia"/>
          <w:sz w:val="36"/>
          <w:szCs w:val="36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2017年财政拨款收入总决算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</w:t>
      </w:r>
      <w:r w:rsidR="00867E1F">
        <w:rPr>
          <w:rFonts w:ascii="仿宋_GB2312" w:eastAsia="仿宋_GB2312" w:hAnsi="仿宋_GB2312" w:cs="仿宋_GB2312" w:hint="eastAsia"/>
          <w:sz w:val="28"/>
          <w:szCs w:val="28"/>
          <w:u w:val="single"/>
        </w:rPr>
        <w:t>483.48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万元，支出总决算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</w:t>
      </w:r>
      <w:r w:rsidR="00867E1F">
        <w:rPr>
          <w:rFonts w:ascii="仿宋_GB2312" w:eastAsia="仿宋_GB2312" w:hAnsi="仿宋_GB2312" w:cs="仿宋_GB2312" w:hint="eastAsia"/>
          <w:sz w:val="28"/>
          <w:szCs w:val="28"/>
          <w:u w:val="single"/>
        </w:rPr>
        <w:t>466.89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万元。</w:t>
      </w:r>
    </w:p>
    <w:p w:rsidR="0096515F" w:rsidRDefault="0096515F" w:rsidP="0096515F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5、一般公共预算财政拨款支出决算情况说明</w:t>
      </w:r>
    </w:p>
    <w:p w:rsidR="0096515F" w:rsidRDefault="0096515F" w:rsidP="0096515F">
      <w:pPr>
        <w:adjustRightInd w:val="0"/>
        <w:snapToGrid w:val="0"/>
        <w:spacing w:line="360" w:lineRule="auto"/>
        <w:ind w:firstLineChars="200" w:firstLine="7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  <w:u w:val="single"/>
        </w:rPr>
        <w:t xml:space="preserve"> </w:t>
      </w:r>
      <w:r w:rsidR="00867E1F">
        <w:rPr>
          <w:rFonts w:ascii="黑体" w:eastAsia="黑体" w:hAnsi="黑体" w:hint="eastAsia"/>
          <w:sz w:val="36"/>
          <w:szCs w:val="36"/>
          <w:u w:val="single"/>
        </w:rPr>
        <w:t>西工区</w:t>
      </w:r>
      <w:proofErr w:type="gramStart"/>
      <w:r w:rsidR="00867E1F">
        <w:rPr>
          <w:rFonts w:ascii="黑体" w:eastAsia="黑体" w:hAnsi="黑体" w:hint="eastAsia"/>
          <w:sz w:val="36"/>
          <w:szCs w:val="36"/>
          <w:u w:val="single"/>
        </w:rPr>
        <w:t>邙</w:t>
      </w:r>
      <w:proofErr w:type="gramEnd"/>
      <w:r w:rsidR="00867E1F">
        <w:rPr>
          <w:rFonts w:ascii="黑体" w:eastAsia="黑体" w:hAnsi="黑体" w:hint="eastAsia"/>
          <w:sz w:val="36"/>
          <w:szCs w:val="36"/>
          <w:u w:val="single"/>
        </w:rPr>
        <w:t>岭路办事处</w:t>
      </w:r>
      <w:r>
        <w:rPr>
          <w:rFonts w:ascii="仿宋_GB2312" w:eastAsia="仿宋_GB2312" w:hAnsi="仿宋_GB2312" w:cs="仿宋_GB2312" w:hint="eastAsia"/>
          <w:sz w:val="28"/>
          <w:szCs w:val="28"/>
        </w:rPr>
        <w:t>2017年一般公共预算财政拨款支出决算为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</w:t>
      </w:r>
      <w:r w:rsidR="00867E1F">
        <w:rPr>
          <w:rFonts w:ascii="仿宋_GB2312" w:eastAsia="仿宋_GB2312" w:hAnsi="仿宋_GB2312" w:cs="仿宋_GB2312" w:hint="eastAsia"/>
          <w:sz w:val="28"/>
          <w:szCs w:val="28"/>
          <w:u w:val="single"/>
        </w:rPr>
        <w:t>466.89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万元。主要用于以下方面：一般公共服务（类）支出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</w:t>
      </w:r>
      <w:r w:rsidR="00337449">
        <w:rPr>
          <w:rFonts w:ascii="仿宋_GB2312" w:eastAsia="仿宋_GB2312" w:hAnsi="仿宋_GB2312" w:cs="仿宋_GB2312" w:hint="eastAsia"/>
          <w:sz w:val="28"/>
          <w:szCs w:val="28"/>
          <w:u w:val="single"/>
        </w:rPr>
        <w:t>12.61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万元，占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337449">
        <w:rPr>
          <w:rFonts w:ascii="仿宋_GB2312" w:eastAsia="仿宋_GB2312" w:hAnsi="仿宋_GB2312" w:cs="仿宋_GB2312" w:hint="eastAsia"/>
          <w:sz w:val="28"/>
          <w:szCs w:val="28"/>
          <w:u w:val="single"/>
        </w:rPr>
        <w:t>2.7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%；社会保障和就业支出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337449">
        <w:rPr>
          <w:rFonts w:ascii="仿宋_GB2312" w:eastAsia="仿宋_GB2312" w:hAnsi="仿宋_GB2312" w:cs="仿宋_GB2312" w:hint="eastAsia"/>
          <w:sz w:val="28"/>
          <w:szCs w:val="28"/>
          <w:u w:val="single"/>
        </w:rPr>
        <w:t>49.01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万元，占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</w:t>
      </w:r>
      <w:r w:rsidR="00337449">
        <w:rPr>
          <w:rFonts w:ascii="仿宋_GB2312" w:eastAsia="仿宋_GB2312" w:hAnsi="仿宋_GB2312" w:cs="仿宋_GB2312" w:hint="eastAsia"/>
          <w:sz w:val="28"/>
          <w:szCs w:val="28"/>
          <w:u w:val="single"/>
        </w:rPr>
        <w:t>10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%；医疗卫生与计划生育支出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</w:t>
      </w:r>
      <w:r w:rsidR="00337449">
        <w:rPr>
          <w:rFonts w:ascii="仿宋_GB2312" w:eastAsia="仿宋_GB2312" w:hAnsi="仿宋_GB2312" w:cs="仿宋_GB2312" w:hint="eastAsia"/>
          <w:sz w:val="28"/>
          <w:szCs w:val="28"/>
          <w:u w:val="single"/>
        </w:rPr>
        <w:t>6.07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万元，占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</w:t>
      </w:r>
      <w:r w:rsidR="00337449">
        <w:rPr>
          <w:rFonts w:ascii="仿宋_GB2312" w:eastAsia="仿宋_GB2312" w:hAnsi="仿宋_GB2312" w:cs="仿宋_GB2312" w:hint="eastAsia"/>
          <w:sz w:val="28"/>
          <w:szCs w:val="28"/>
          <w:u w:val="single"/>
        </w:rPr>
        <w:t>1.3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%；住房保障（类）支出</w:t>
      </w:r>
      <w:r w:rsidR="00337449">
        <w:rPr>
          <w:rFonts w:ascii="仿宋_GB2312" w:eastAsia="仿宋_GB2312" w:hAnsi="仿宋_GB2312" w:cs="仿宋_GB2312" w:hint="eastAsia"/>
          <w:sz w:val="28"/>
          <w:szCs w:val="28"/>
          <w:u w:val="single"/>
        </w:rPr>
        <w:t>4.73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万元，占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337449">
        <w:rPr>
          <w:rFonts w:ascii="仿宋_GB2312" w:eastAsia="仿宋_GB2312" w:hAnsi="仿宋_GB2312" w:cs="仿宋_GB2312" w:hint="eastAsia"/>
          <w:sz w:val="28"/>
          <w:szCs w:val="28"/>
          <w:u w:val="single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%。</w:t>
      </w:r>
    </w:p>
    <w:p w:rsidR="0096515F" w:rsidRDefault="0096515F" w:rsidP="0096515F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（1）一般公共服务（类）财政事务（款）。</w:t>
      </w:r>
      <w:r w:rsidR="00235CB8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支出决算为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235CB8">
        <w:rPr>
          <w:rFonts w:ascii="仿宋_GB2312" w:eastAsia="仿宋_GB2312" w:hAnsi="仿宋_GB2312" w:cs="仿宋_GB2312" w:hint="eastAsia"/>
          <w:sz w:val="28"/>
          <w:szCs w:val="28"/>
          <w:u w:val="single"/>
        </w:rPr>
        <w:t>12.61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</w:t>
      </w:r>
      <w:r w:rsidR="00235CB8">
        <w:rPr>
          <w:rFonts w:ascii="仿宋_GB2312" w:eastAsia="仿宋_GB2312" w:hAnsi="仿宋_GB2312" w:cs="仿宋_GB2312" w:hint="eastAsia"/>
          <w:sz w:val="28"/>
          <w:szCs w:val="28"/>
        </w:rPr>
        <w:t xml:space="preserve">. </w:t>
      </w:r>
    </w:p>
    <w:p w:rsidR="0096515F" w:rsidRDefault="0096515F" w:rsidP="0096515F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（2）住房保障支出（类）住房改革支出（款）。</w:t>
      </w:r>
      <w:r w:rsidR="00235CB8">
        <w:rPr>
          <w:rFonts w:ascii="仿宋_GB2312" w:eastAsia="仿宋_GB2312" w:hAnsi="仿宋_GB2312" w:cs="仿宋_GB2312" w:hint="eastAsia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</w:rPr>
        <w:t>支出决算为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17.37 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</w:t>
      </w:r>
      <w:r w:rsidR="00235CB8">
        <w:rPr>
          <w:rFonts w:ascii="仿宋_GB2312" w:eastAsia="仿宋_GB2312" w:hAnsi="仿宋_GB2312" w:cs="仿宋_GB2312" w:hint="eastAsia"/>
          <w:sz w:val="28"/>
          <w:szCs w:val="28"/>
        </w:rPr>
        <w:t xml:space="preserve"> .</w:t>
      </w:r>
    </w:p>
    <w:p w:rsidR="0096515F" w:rsidRDefault="0096515F" w:rsidP="00235CB8">
      <w:pPr>
        <w:adjustRightInd w:val="0"/>
        <w:snapToGrid w:val="0"/>
        <w:spacing w:line="360" w:lineRule="auto"/>
        <w:ind w:leftChars="50" w:left="105" w:firstLineChars="150" w:firstLine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（3）社会保障和就业支出（类）社会保障和就业支出（款）。年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支出决算为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235CB8">
        <w:rPr>
          <w:rFonts w:ascii="仿宋_GB2312" w:eastAsia="仿宋_GB2312" w:hAnsi="仿宋_GB2312" w:cs="仿宋_GB2312" w:hint="eastAsia"/>
          <w:sz w:val="28"/>
          <w:szCs w:val="28"/>
          <w:u w:val="single"/>
        </w:rPr>
        <w:t>49.01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</w:t>
      </w:r>
      <w:r w:rsidR="007B6E28">
        <w:rPr>
          <w:rFonts w:ascii="仿宋_GB2312" w:eastAsia="仿宋_GB2312" w:hAnsi="仿宋_GB2312" w:cs="仿宋_GB2312" w:hint="eastAsia"/>
          <w:sz w:val="28"/>
          <w:szCs w:val="28"/>
        </w:rPr>
        <w:t>。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96515F" w:rsidRDefault="0096515F" w:rsidP="002244C0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（4）医疗卫生与计划生育支出（类）医疗卫生与计划生育支出（款）。</w:t>
      </w:r>
      <w:r w:rsidR="007B6E28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支出决算为</w:t>
      </w:r>
      <w:r w:rsidR="007B6E28">
        <w:rPr>
          <w:rFonts w:ascii="仿宋_GB2312" w:eastAsia="仿宋_GB2312" w:hAnsi="仿宋_GB2312" w:cs="仿宋_GB2312" w:hint="eastAsia"/>
          <w:sz w:val="28"/>
          <w:szCs w:val="28"/>
          <w:u w:val="single"/>
        </w:rPr>
        <w:t>6.07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</w:t>
      </w:r>
      <w:r w:rsidR="007B6E28"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="002244C0">
        <w:rPr>
          <w:rFonts w:ascii="仿宋_GB2312" w:eastAsia="仿宋_GB2312" w:hAnsi="仿宋_GB2312" w:cs="仿宋_GB2312" w:hint="eastAsia"/>
          <w:sz w:val="28"/>
          <w:szCs w:val="28"/>
        </w:rPr>
        <w:t xml:space="preserve">  </w:t>
      </w:r>
    </w:p>
    <w:p w:rsidR="0096515F" w:rsidRDefault="0096515F" w:rsidP="0096515F">
      <w:pPr>
        <w:pStyle w:val="a5"/>
        <w:kinsoku w:val="0"/>
        <w:overflowPunct w:val="0"/>
        <w:snapToGrid w:val="0"/>
        <w:spacing w:line="360" w:lineRule="auto"/>
        <w:ind w:left="0" w:firstLineChars="200" w:firstLine="560"/>
        <w:rPr>
          <w:rFonts w:hAnsi="仿宋_GB2312"/>
          <w:sz w:val="28"/>
          <w:szCs w:val="28"/>
        </w:rPr>
      </w:pPr>
      <w:r>
        <w:rPr>
          <w:rFonts w:hAnsi="仿宋_GB2312" w:hint="eastAsia"/>
          <w:sz w:val="28"/>
          <w:szCs w:val="28"/>
        </w:rPr>
        <w:t>6、一般公共预算财政拨款基本支出决算情况说明</w:t>
      </w:r>
    </w:p>
    <w:p w:rsidR="004B67A0" w:rsidRDefault="007B6E28" w:rsidP="007B6E28">
      <w:pPr>
        <w:pStyle w:val="a5"/>
        <w:kinsoku w:val="0"/>
        <w:overflowPunct w:val="0"/>
        <w:snapToGrid w:val="0"/>
        <w:spacing w:line="360" w:lineRule="auto"/>
        <w:ind w:left="0" w:right="118" w:firstLineChars="200" w:firstLine="720"/>
        <w:jc w:val="both"/>
        <w:rPr>
          <w:rFonts w:hAnsi="仿宋_GB2312" w:hint="eastAsia"/>
          <w:sz w:val="28"/>
          <w:szCs w:val="28"/>
          <w:u w:val="single"/>
        </w:rPr>
      </w:pPr>
      <w:r>
        <w:rPr>
          <w:rFonts w:ascii="黑体" w:eastAsia="黑体" w:hAnsi="黑体" w:hint="eastAsia"/>
          <w:sz w:val="36"/>
          <w:szCs w:val="36"/>
          <w:u w:val="single"/>
        </w:rPr>
        <w:t>西工区</w:t>
      </w:r>
      <w:proofErr w:type="gramStart"/>
      <w:r>
        <w:rPr>
          <w:rFonts w:ascii="黑体" w:eastAsia="黑体" w:hAnsi="黑体" w:hint="eastAsia"/>
          <w:sz w:val="36"/>
          <w:szCs w:val="36"/>
          <w:u w:val="single"/>
        </w:rPr>
        <w:t>邙</w:t>
      </w:r>
      <w:proofErr w:type="gramEnd"/>
      <w:r>
        <w:rPr>
          <w:rFonts w:ascii="黑体" w:eastAsia="黑体" w:hAnsi="黑体" w:hint="eastAsia"/>
          <w:sz w:val="36"/>
          <w:szCs w:val="36"/>
          <w:u w:val="single"/>
        </w:rPr>
        <w:t>岭路办事处</w:t>
      </w:r>
      <w:r w:rsidR="0096515F">
        <w:rPr>
          <w:rFonts w:hAnsi="仿宋_GB2312" w:hint="eastAsia"/>
          <w:sz w:val="28"/>
          <w:szCs w:val="28"/>
        </w:rPr>
        <w:t>2017年一般公共预算财政拨款基本支出</w:t>
      </w:r>
      <w:r w:rsidR="0096515F">
        <w:rPr>
          <w:rFonts w:hAnsi="仿宋_GB2312" w:hint="eastAsia"/>
          <w:sz w:val="28"/>
          <w:szCs w:val="28"/>
          <w:u w:val="single"/>
        </w:rPr>
        <w:t xml:space="preserve">     </w:t>
      </w:r>
      <w:r w:rsidR="004B67A0">
        <w:rPr>
          <w:rFonts w:hAnsi="仿宋_GB2312" w:hint="eastAsia"/>
          <w:sz w:val="28"/>
          <w:szCs w:val="28"/>
          <w:u w:val="single"/>
        </w:rPr>
        <w:t>436.76</w:t>
      </w:r>
      <w:r w:rsidR="0096515F">
        <w:rPr>
          <w:rFonts w:hAnsi="仿宋_GB2312" w:hint="eastAsia"/>
          <w:sz w:val="28"/>
          <w:szCs w:val="28"/>
          <w:u w:val="single"/>
        </w:rPr>
        <w:t xml:space="preserve">   </w:t>
      </w:r>
      <w:r w:rsidR="0096515F">
        <w:rPr>
          <w:rFonts w:hAnsi="仿宋_GB2312" w:hint="eastAsia"/>
          <w:sz w:val="28"/>
          <w:szCs w:val="28"/>
        </w:rPr>
        <w:t>万元，其中：</w:t>
      </w:r>
      <w:r w:rsidR="0096515F">
        <w:rPr>
          <w:rFonts w:hAnsi="仿宋_GB2312" w:hint="eastAsia"/>
          <w:spacing w:val="-1"/>
          <w:sz w:val="28"/>
          <w:szCs w:val="28"/>
        </w:rPr>
        <w:t>人员经费</w:t>
      </w:r>
      <w:r w:rsidR="004B67A0">
        <w:rPr>
          <w:rFonts w:hAnsi="仿宋_GB2312" w:hint="eastAsia"/>
          <w:sz w:val="28"/>
          <w:szCs w:val="28"/>
          <w:u w:val="single"/>
        </w:rPr>
        <w:t>327.03</w:t>
      </w:r>
      <w:r w:rsidR="0096515F">
        <w:rPr>
          <w:rFonts w:hAnsi="仿宋_GB2312" w:hint="eastAsia"/>
          <w:sz w:val="28"/>
          <w:szCs w:val="28"/>
          <w:u w:val="single"/>
        </w:rPr>
        <w:t xml:space="preserve">  </w:t>
      </w:r>
      <w:r w:rsidR="0096515F">
        <w:rPr>
          <w:rFonts w:hAnsi="仿宋_GB2312" w:hint="eastAsia"/>
          <w:sz w:val="28"/>
          <w:szCs w:val="28"/>
        </w:rPr>
        <w:t>万元，主要包括：基本工资、津贴补贴、 奖金、社会保障缴费、伙食补助费、绩效工资、其他工资福利支出、离休费、退休费、退职（役）费、抚恤金、生活补助、 医疗费、助学金、奖励金、住房公积金、提租补贴、购房补贴、 其他对个人和家庭的补助支出；</w:t>
      </w:r>
      <w:r w:rsidR="0096515F">
        <w:rPr>
          <w:rFonts w:hAnsi="仿宋_GB2312" w:hint="eastAsia"/>
          <w:spacing w:val="-1"/>
          <w:sz w:val="28"/>
          <w:szCs w:val="28"/>
        </w:rPr>
        <w:t>公用经费</w:t>
      </w:r>
      <w:r w:rsidR="004B67A0">
        <w:rPr>
          <w:rFonts w:hAnsi="仿宋_GB2312" w:hint="eastAsia"/>
          <w:sz w:val="28"/>
          <w:szCs w:val="28"/>
          <w:u w:val="single"/>
        </w:rPr>
        <w:t xml:space="preserve"> 100.46</w:t>
      </w:r>
    </w:p>
    <w:p w:rsidR="0096515F" w:rsidRDefault="0096515F" w:rsidP="004B67A0">
      <w:pPr>
        <w:pStyle w:val="a5"/>
        <w:kinsoku w:val="0"/>
        <w:overflowPunct w:val="0"/>
        <w:snapToGrid w:val="0"/>
        <w:spacing w:line="360" w:lineRule="auto"/>
        <w:ind w:left="0" w:right="118"/>
        <w:jc w:val="both"/>
        <w:rPr>
          <w:rFonts w:hAnsi="仿宋_GB2312"/>
          <w:sz w:val="28"/>
          <w:szCs w:val="28"/>
        </w:rPr>
      </w:pPr>
      <w:r>
        <w:rPr>
          <w:rFonts w:hAnsi="仿宋_GB2312" w:hint="eastAsia"/>
          <w:sz w:val="28"/>
          <w:szCs w:val="28"/>
        </w:rPr>
        <w:t>万元，主要包括：办公费、印刷费、咨询费、手续费、水费、电费、邮电费、取暖费、物业管理费、差旅费、因公出国（境）费、维 修（护）费、租赁费、会议费、培训费、公务接待费、专用材料费、劳务费、委托业务费、工会经费、福利费、公务用车运行维护费、其他交通费用、税金及附加费用、其他商品和服务支出、办公设备购置、专用设备购置、大型修缮、信息网络及软件购置更新、其他资本性支出。</w:t>
      </w:r>
    </w:p>
    <w:p w:rsidR="0096515F" w:rsidRDefault="0096515F" w:rsidP="0096515F">
      <w:pPr>
        <w:pStyle w:val="a5"/>
        <w:kinsoku w:val="0"/>
        <w:overflowPunct w:val="0"/>
        <w:snapToGrid w:val="0"/>
        <w:spacing w:line="360" w:lineRule="auto"/>
        <w:ind w:left="0"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三、一般公共预算财政拨款“三公”经费支出决算情况说明</w:t>
      </w:r>
    </w:p>
    <w:p w:rsidR="0096515F" w:rsidRDefault="004B67A0" w:rsidP="0096515F">
      <w:pPr>
        <w:pStyle w:val="a5"/>
        <w:kinsoku w:val="0"/>
        <w:overflowPunct w:val="0"/>
        <w:snapToGrid w:val="0"/>
        <w:spacing w:line="360" w:lineRule="auto"/>
        <w:ind w:left="0" w:firstLineChars="200" w:firstLine="720"/>
        <w:jc w:val="both"/>
        <w:rPr>
          <w:rFonts w:hAnsi="仿宋_GB2312"/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  <w:u w:val="single"/>
        </w:rPr>
        <w:t>西工区</w:t>
      </w:r>
      <w:proofErr w:type="gramStart"/>
      <w:r>
        <w:rPr>
          <w:rFonts w:ascii="黑体" w:eastAsia="黑体" w:hAnsi="黑体" w:hint="eastAsia"/>
          <w:sz w:val="36"/>
          <w:szCs w:val="36"/>
          <w:u w:val="single"/>
        </w:rPr>
        <w:t>邙</w:t>
      </w:r>
      <w:proofErr w:type="gramEnd"/>
      <w:r>
        <w:rPr>
          <w:rFonts w:ascii="黑体" w:eastAsia="黑体" w:hAnsi="黑体" w:hint="eastAsia"/>
          <w:sz w:val="36"/>
          <w:szCs w:val="36"/>
          <w:u w:val="single"/>
        </w:rPr>
        <w:t>岭路办事处</w:t>
      </w:r>
      <w:r w:rsidR="0096515F">
        <w:rPr>
          <w:rFonts w:ascii="黑体" w:eastAsia="黑体" w:hAnsi="黑体" w:hint="eastAsia"/>
          <w:sz w:val="36"/>
          <w:szCs w:val="36"/>
          <w:u w:val="single"/>
        </w:rPr>
        <w:t xml:space="preserve"> </w:t>
      </w:r>
      <w:r w:rsidR="0096515F">
        <w:rPr>
          <w:rFonts w:hAnsi="仿宋_GB2312" w:hint="eastAsia"/>
          <w:sz w:val="28"/>
          <w:szCs w:val="28"/>
        </w:rPr>
        <w:t>2017年“三公”经费财政拨款支出决算为</w:t>
      </w:r>
      <w:r w:rsidR="0096515F">
        <w:rPr>
          <w:rFonts w:hAnsi="仿宋_GB2312" w:hint="eastAsia"/>
          <w:sz w:val="28"/>
          <w:szCs w:val="28"/>
          <w:u w:val="single"/>
        </w:rPr>
        <w:t xml:space="preserve">  </w:t>
      </w:r>
      <w:r>
        <w:rPr>
          <w:rFonts w:hAnsi="仿宋_GB2312" w:hint="eastAsia"/>
          <w:sz w:val="28"/>
          <w:szCs w:val="28"/>
          <w:u w:val="single"/>
        </w:rPr>
        <w:t>0.82</w:t>
      </w:r>
      <w:r w:rsidR="0096515F">
        <w:rPr>
          <w:rFonts w:hAnsi="仿宋_GB2312" w:hint="eastAsia"/>
          <w:sz w:val="28"/>
          <w:szCs w:val="28"/>
          <w:u w:val="single"/>
        </w:rPr>
        <w:t xml:space="preserve"> </w:t>
      </w:r>
      <w:r w:rsidR="0096515F">
        <w:rPr>
          <w:rFonts w:hAnsi="仿宋_GB2312" w:hint="eastAsia"/>
          <w:sz w:val="28"/>
          <w:szCs w:val="28"/>
        </w:rPr>
        <w:t>万元。</w:t>
      </w:r>
    </w:p>
    <w:p w:rsidR="0096515F" w:rsidRDefault="0096515F" w:rsidP="0096515F">
      <w:pPr>
        <w:pStyle w:val="a5"/>
        <w:kinsoku w:val="0"/>
        <w:overflowPunct w:val="0"/>
        <w:snapToGrid w:val="0"/>
        <w:spacing w:line="360" w:lineRule="auto"/>
        <w:ind w:left="0" w:firstLineChars="200" w:firstLine="556"/>
        <w:jc w:val="both"/>
        <w:rPr>
          <w:rFonts w:hAnsi="仿宋_GB2312"/>
          <w:sz w:val="28"/>
          <w:szCs w:val="28"/>
        </w:rPr>
      </w:pPr>
      <w:r>
        <w:rPr>
          <w:rFonts w:hAnsi="仿宋_GB2312" w:hint="eastAsia"/>
          <w:spacing w:val="-1"/>
          <w:sz w:val="28"/>
          <w:szCs w:val="28"/>
        </w:rPr>
        <w:t>1、因公出国（境）费</w:t>
      </w:r>
      <w:r>
        <w:rPr>
          <w:rFonts w:hAnsi="仿宋_GB2312" w:hint="eastAsia"/>
          <w:sz w:val="28"/>
          <w:szCs w:val="28"/>
          <w:u w:val="single"/>
        </w:rPr>
        <w:t xml:space="preserve">   0  </w:t>
      </w:r>
      <w:r>
        <w:rPr>
          <w:rFonts w:hAnsi="仿宋_GB2312" w:hint="eastAsia"/>
          <w:spacing w:val="-1"/>
          <w:sz w:val="28"/>
          <w:szCs w:val="28"/>
        </w:rPr>
        <w:t>万元，无因公出国出国、出境的团组及人数。</w:t>
      </w:r>
    </w:p>
    <w:p w:rsidR="0096515F" w:rsidRDefault="0096515F" w:rsidP="0096515F">
      <w:pPr>
        <w:pStyle w:val="a5"/>
        <w:kinsoku w:val="0"/>
        <w:overflowPunct w:val="0"/>
        <w:snapToGrid w:val="0"/>
        <w:spacing w:line="360" w:lineRule="auto"/>
        <w:ind w:left="0" w:firstLineChars="200" w:firstLine="556"/>
        <w:jc w:val="both"/>
        <w:rPr>
          <w:rFonts w:hAnsi="仿宋_GB2312"/>
          <w:sz w:val="28"/>
          <w:szCs w:val="28"/>
        </w:rPr>
      </w:pPr>
      <w:r>
        <w:rPr>
          <w:rFonts w:hAnsi="仿宋_GB2312" w:hint="eastAsia"/>
          <w:spacing w:val="-1"/>
          <w:sz w:val="28"/>
          <w:szCs w:val="28"/>
        </w:rPr>
        <w:t>2、公务用车购置及运行费</w:t>
      </w:r>
      <w:r w:rsidR="004B67A0">
        <w:rPr>
          <w:rFonts w:hAnsi="仿宋_GB2312" w:hint="eastAsia"/>
          <w:sz w:val="28"/>
          <w:szCs w:val="28"/>
          <w:u w:val="single"/>
        </w:rPr>
        <w:t>0.82</w:t>
      </w:r>
      <w:r>
        <w:rPr>
          <w:rFonts w:hAnsi="仿宋_GB2312" w:hint="eastAsia"/>
          <w:sz w:val="28"/>
          <w:szCs w:val="28"/>
          <w:u w:val="single"/>
        </w:rPr>
        <w:t xml:space="preserve"> </w:t>
      </w:r>
      <w:r>
        <w:rPr>
          <w:rFonts w:hAnsi="仿宋_GB2312" w:hint="eastAsia"/>
          <w:sz w:val="28"/>
          <w:szCs w:val="28"/>
        </w:rPr>
        <w:t>万元，其中，公务用车购置费</w:t>
      </w:r>
      <w:r>
        <w:rPr>
          <w:rFonts w:hAnsi="仿宋_GB2312" w:hint="eastAsia"/>
          <w:sz w:val="28"/>
          <w:szCs w:val="28"/>
          <w:u w:val="single"/>
        </w:rPr>
        <w:t xml:space="preserve">     0</w:t>
      </w:r>
      <w:r>
        <w:rPr>
          <w:rFonts w:hAnsi="仿宋_GB2312" w:hint="eastAsia"/>
          <w:sz w:val="28"/>
          <w:szCs w:val="28"/>
        </w:rPr>
        <w:t>万元，购置</w:t>
      </w:r>
      <w:r>
        <w:rPr>
          <w:rFonts w:hAnsi="仿宋_GB2312" w:hint="eastAsia"/>
          <w:sz w:val="28"/>
          <w:szCs w:val="28"/>
          <w:u w:val="single"/>
        </w:rPr>
        <w:t xml:space="preserve">   0  </w:t>
      </w:r>
      <w:r>
        <w:rPr>
          <w:rFonts w:hAnsi="仿宋_GB2312" w:hint="eastAsia"/>
          <w:sz w:val="28"/>
          <w:szCs w:val="28"/>
        </w:rPr>
        <w:t>辆车；一般公务用车2辆，公务用车运行维护费</w:t>
      </w:r>
      <w:r>
        <w:rPr>
          <w:rFonts w:hAnsi="仿宋_GB2312" w:hint="eastAsia"/>
          <w:sz w:val="28"/>
          <w:szCs w:val="28"/>
          <w:u w:val="single"/>
        </w:rPr>
        <w:t xml:space="preserve"> </w:t>
      </w:r>
      <w:r w:rsidR="004B67A0">
        <w:rPr>
          <w:rFonts w:hAnsi="仿宋_GB2312" w:hint="eastAsia"/>
          <w:sz w:val="28"/>
          <w:szCs w:val="28"/>
          <w:u w:val="single"/>
        </w:rPr>
        <w:t>0.82</w:t>
      </w:r>
      <w:r>
        <w:rPr>
          <w:rFonts w:hAnsi="仿宋_GB2312" w:hint="eastAsia"/>
          <w:sz w:val="28"/>
          <w:szCs w:val="28"/>
        </w:rPr>
        <w:t>万元，主要用于开展工作所需公务用车的燃料费、维修费、过路</w:t>
      </w:r>
      <w:r>
        <w:rPr>
          <w:rFonts w:hAnsi="仿宋_GB2312" w:hint="eastAsia"/>
          <w:sz w:val="28"/>
          <w:szCs w:val="28"/>
        </w:rPr>
        <w:lastRenderedPageBreak/>
        <w:t>过桥费、保险费、安全奖励费用等支出。</w:t>
      </w:r>
    </w:p>
    <w:p w:rsidR="0096515F" w:rsidRDefault="0096515F" w:rsidP="0096515F">
      <w:pPr>
        <w:pStyle w:val="a5"/>
        <w:kinsoku w:val="0"/>
        <w:overflowPunct w:val="0"/>
        <w:snapToGrid w:val="0"/>
        <w:spacing w:line="360" w:lineRule="auto"/>
        <w:ind w:left="0" w:firstLineChars="200" w:firstLine="556"/>
        <w:jc w:val="both"/>
        <w:rPr>
          <w:rFonts w:hAnsi="仿宋_GB2312"/>
          <w:sz w:val="28"/>
          <w:szCs w:val="28"/>
        </w:rPr>
      </w:pPr>
      <w:r>
        <w:rPr>
          <w:rFonts w:hAnsi="仿宋_GB2312" w:hint="eastAsia"/>
          <w:spacing w:val="-1"/>
          <w:sz w:val="28"/>
          <w:szCs w:val="28"/>
        </w:rPr>
        <w:t>3、公务接待费</w:t>
      </w:r>
      <w:r>
        <w:rPr>
          <w:rFonts w:hAnsi="仿宋_GB2312" w:hint="eastAsia"/>
          <w:sz w:val="28"/>
          <w:szCs w:val="28"/>
          <w:u w:val="single"/>
        </w:rPr>
        <w:t xml:space="preserve">  </w:t>
      </w:r>
      <w:r w:rsidR="004B67A0">
        <w:rPr>
          <w:rFonts w:hAnsi="仿宋_GB2312" w:hint="eastAsia"/>
          <w:sz w:val="28"/>
          <w:szCs w:val="28"/>
          <w:u w:val="single"/>
        </w:rPr>
        <w:t>0</w:t>
      </w:r>
      <w:r>
        <w:rPr>
          <w:rFonts w:hAnsi="仿宋_GB2312" w:hint="eastAsia"/>
          <w:sz w:val="28"/>
          <w:szCs w:val="28"/>
          <w:u w:val="single"/>
        </w:rPr>
        <w:t xml:space="preserve"> </w:t>
      </w:r>
      <w:r>
        <w:rPr>
          <w:rFonts w:hAnsi="仿宋_GB2312" w:hint="eastAsia"/>
          <w:sz w:val="28"/>
          <w:szCs w:val="28"/>
        </w:rPr>
        <w:t>万元，公务接待批次</w:t>
      </w:r>
      <w:r w:rsidR="004B67A0">
        <w:rPr>
          <w:rFonts w:hAnsi="仿宋_GB2312" w:hint="eastAsia"/>
          <w:sz w:val="28"/>
          <w:szCs w:val="28"/>
        </w:rPr>
        <w:t>0</w:t>
      </w:r>
      <w:r>
        <w:rPr>
          <w:rFonts w:hAnsi="仿宋_GB2312" w:hint="eastAsia"/>
          <w:sz w:val="28"/>
          <w:szCs w:val="28"/>
        </w:rPr>
        <w:t>次，每次接待人数</w:t>
      </w:r>
      <w:r w:rsidR="004B67A0">
        <w:rPr>
          <w:rFonts w:hAnsi="仿宋_GB2312" w:hint="eastAsia"/>
          <w:sz w:val="28"/>
          <w:szCs w:val="28"/>
        </w:rPr>
        <w:t>0</w:t>
      </w:r>
      <w:r>
        <w:rPr>
          <w:rFonts w:hAnsi="仿宋_GB2312" w:hint="eastAsia"/>
          <w:sz w:val="28"/>
          <w:szCs w:val="28"/>
        </w:rPr>
        <w:t>人。</w:t>
      </w:r>
    </w:p>
    <w:p w:rsidR="0096515F" w:rsidRDefault="00BB3BC5" w:rsidP="0096515F">
      <w:pPr>
        <w:pStyle w:val="a5"/>
        <w:kinsoku w:val="0"/>
        <w:overflowPunct w:val="0"/>
        <w:snapToGrid w:val="0"/>
        <w:spacing w:line="360" w:lineRule="auto"/>
        <w:ind w:left="0"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四</w:t>
      </w:r>
      <w:r w:rsidR="0096515F">
        <w:rPr>
          <w:rFonts w:ascii="宋体" w:eastAsia="宋体" w:hAnsi="宋体" w:cs="宋体" w:hint="eastAsia"/>
          <w:sz w:val="28"/>
          <w:szCs w:val="28"/>
        </w:rPr>
        <w:t>、机关运行经费支出情况。</w:t>
      </w:r>
    </w:p>
    <w:p w:rsidR="0096515F" w:rsidRDefault="0096515F" w:rsidP="00BB3BC5">
      <w:pPr>
        <w:pStyle w:val="a5"/>
        <w:kinsoku w:val="0"/>
        <w:overflowPunct w:val="0"/>
        <w:snapToGrid w:val="0"/>
        <w:spacing w:line="360" w:lineRule="auto"/>
        <w:ind w:left="0" w:firstLineChars="200" w:firstLine="560"/>
        <w:jc w:val="center"/>
        <w:rPr>
          <w:rFonts w:hAnsi="仿宋_GB2312"/>
          <w:sz w:val="28"/>
          <w:szCs w:val="28"/>
        </w:rPr>
      </w:pPr>
      <w:r>
        <w:rPr>
          <w:rFonts w:hAnsi="仿宋_GB2312" w:hint="eastAsia"/>
          <w:sz w:val="28"/>
          <w:szCs w:val="28"/>
        </w:rPr>
        <w:t>2017年机关运行经费支出</w:t>
      </w:r>
      <w:r w:rsidR="00BB3BC5">
        <w:rPr>
          <w:rFonts w:hAnsi="仿宋_GB2312" w:hint="eastAsia"/>
          <w:sz w:val="28"/>
          <w:szCs w:val="28"/>
        </w:rPr>
        <w:t xml:space="preserve"> </w:t>
      </w:r>
      <w:r w:rsidR="00BB3BC5">
        <w:rPr>
          <w:rFonts w:hAnsi="仿宋_GB2312" w:hint="eastAsia"/>
          <w:sz w:val="28"/>
          <w:szCs w:val="28"/>
          <w:u w:val="single"/>
        </w:rPr>
        <w:t xml:space="preserve"> 100.46</w:t>
      </w:r>
      <w:r w:rsidR="00BB3BC5">
        <w:rPr>
          <w:rFonts w:hAnsi="仿宋_GB2312" w:hint="eastAsia"/>
          <w:sz w:val="28"/>
          <w:szCs w:val="28"/>
        </w:rPr>
        <w:t>万元，主要用于日常办公电</w:t>
      </w:r>
      <w:r>
        <w:rPr>
          <w:rFonts w:hAnsi="仿宋_GB2312" w:hint="eastAsia"/>
          <w:sz w:val="28"/>
          <w:szCs w:val="28"/>
        </w:rPr>
        <w:t>话费、</w:t>
      </w:r>
      <w:r w:rsidR="00BB3BC5">
        <w:rPr>
          <w:rFonts w:hAnsi="仿宋_GB2312" w:hint="eastAsia"/>
          <w:sz w:val="28"/>
          <w:szCs w:val="28"/>
        </w:rPr>
        <w:t>水电费、</w:t>
      </w:r>
      <w:r>
        <w:rPr>
          <w:rFonts w:hAnsi="仿宋_GB2312" w:hint="eastAsia"/>
          <w:sz w:val="28"/>
          <w:szCs w:val="28"/>
        </w:rPr>
        <w:t>报刊的征订等</w:t>
      </w:r>
      <w:r w:rsidR="004B67A0">
        <w:rPr>
          <w:rFonts w:hAnsi="仿宋_GB2312" w:hint="eastAsia"/>
          <w:sz w:val="28"/>
          <w:szCs w:val="28"/>
        </w:rPr>
        <w:t>，</w:t>
      </w:r>
      <w:r w:rsidR="00BB3BC5">
        <w:rPr>
          <w:rFonts w:hAnsi="仿宋_GB2312" w:hint="eastAsia"/>
          <w:sz w:val="28"/>
          <w:szCs w:val="28"/>
        </w:rPr>
        <w:t>劳务费，</w:t>
      </w:r>
      <w:r>
        <w:rPr>
          <w:rFonts w:hAnsi="仿宋_GB2312" w:hint="eastAsia"/>
          <w:sz w:val="28"/>
          <w:szCs w:val="28"/>
        </w:rPr>
        <w:t>日常经费</w:t>
      </w:r>
      <w:r w:rsidR="00BB3BC5">
        <w:rPr>
          <w:rFonts w:hAnsi="仿宋_GB2312" w:hint="eastAsia"/>
          <w:sz w:val="28"/>
          <w:szCs w:val="28"/>
        </w:rPr>
        <w:t>等</w:t>
      </w:r>
      <w:r>
        <w:rPr>
          <w:rFonts w:hAnsi="仿宋_GB2312" w:hint="eastAsia"/>
          <w:sz w:val="28"/>
          <w:szCs w:val="28"/>
        </w:rPr>
        <w:t>开支。</w:t>
      </w:r>
    </w:p>
    <w:p w:rsidR="0096515F" w:rsidRDefault="00BB3BC5" w:rsidP="0096515F">
      <w:pPr>
        <w:pStyle w:val="a5"/>
        <w:kinsoku w:val="0"/>
        <w:overflowPunct w:val="0"/>
        <w:snapToGrid w:val="0"/>
        <w:spacing w:line="360" w:lineRule="auto"/>
        <w:ind w:left="0"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五</w:t>
      </w:r>
      <w:r w:rsidR="0096515F">
        <w:rPr>
          <w:rFonts w:ascii="宋体" w:eastAsia="宋体" w:hAnsi="宋体" w:cs="宋体" w:hint="eastAsia"/>
          <w:sz w:val="28"/>
          <w:szCs w:val="28"/>
        </w:rPr>
        <w:t>、政府采购支出说明</w:t>
      </w:r>
    </w:p>
    <w:p w:rsidR="0096515F" w:rsidRDefault="0096515F" w:rsidP="0096515F">
      <w:pPr>
        <w:pStyle w:val="a5"/>
        <w:kinsoku w:val="0"/>
        <w:overflowPunct w:val="0"/>
        <w:snapToGrid w:val="0"/>
        <w:spacing w:line="360" w:lineRule="auto"/>
        <w:ind w:left="0" w:firstLineChars="200" w:firstLine="560"/>
        <w:jc w:val="both"/>
        <w:rPr>
          <w:rFonts w:hAnsi="仿宋_GB2312"/>
          <w:sz w:val="28"/>
          <w:szCs w:val="28"/>
        </w:rPr>
      </w:pPr>
      <w:r>
        <w:rPr>
          <w:rFonts w:hAnsi="仿宋_GB2312" w:hint="eastAsia"/>
          <w:sz w:val="28"/>
          <w:szCs w:val="28"/>
        </w:rPr>
        <w:t>2017年本部门政府采购支出总额</w:t>
      </w:r>
      <w:r>
        <w:rPr>
          <w:rFonts w:hAnsi="仿宋_GB2312" w:hint="eastAsia"/>
          <w:sz w:val="28"/>
          <w:szCs w:val="28"/>
          <w:u w:val="single"/>
        </w:rPr>
        <w:t xml:space="preserve"> </w:t>
      </w:r>
      <w:r w:rsidR="00BB3BC5">
        <w:rPr>
          <w:rFonts w:hAnsi="仿宋_GB2312" w:hint="eastAsia"/>
          <w:sz w:val="28"/>
          <w:szCs w:val="28"/>
          <w:u w:val="single"/>
        </w:rPr>
        <w:t>9.27</w:t>
      </w:r>
      <w:r>
        <w:rPr>
          <w:rFonts w:hAnsi="仿宋_GB2312" w:hint="eastAsia"/>
          <w:sz w:val="28"/>
          <w:szCs w:val="28"/>
          <w:u w:val="single"/>
        </w:rPr>
        <w:t xml:space="preserve"> </w:t>
      </w:r>
      <w:r>
        <w:rPr>
          <w:rFonts w:hAnsi="仿宋_GB2312" w:hint="eastAsia"/>
          <w:sz w:val="28"/>
          <w:szCs w:val="28"/>
        </w:rPr>
        <w:t>万元，其中：</w:t>
      </w:r>
      <w:r>
        <w:rPr>
          <w:rFonts w:hAnsi="仿宋_GB2312" w:hint="eastAsia"/>
          <w:sz w:val="28"/>
          <w:szCs w:val="28"/>
          <w:u w:val="single"/>
        </w:rPr>
        <w:t xml:space="preserve"> 购买电脑，复印机，</w:t>
      </w:r>
      <w:r w:rsidR="00E518C9">
        <w:rPr>
          <w:rFonts w:hAnsi="仿宋_GB2312" w:hint="eastAsia"/>
          <w:sz w:val="28"/>
          <w:szCs w:val="28"/>
          <w:u w:val="single"/>
        </w:rPr>
        <w:t>空调</w:t>
      </w:r>
      <w:r>
        <w:rPr>
          <w:rFonts w:hAnsi="仿宋_GB2312" w:hint="eastAsia"/>
          <w:sz w:val="28"/>
          <w:szCs w:val="28"/>
          <w:u w:val="single"/>
        </w:rPr>
        <w:t>，打印机，</w:t>
      </w:r>
      <w:r w:rsidR="00E518C9">
        <w:rPr>
          <w:rFonts w:hAnsi="仿宋_GB2312" w:hint="eastAsia"/>
          <w:sz w:val="28"/>
          <w:szCs w:val="28"/>
          <w:u w:val="single"/>
        </w:rPr>
        <w:t>投影仪</w:t>
      </w:r>
      <w:r>
        <w:rPr>
          <w:rFonts w:hAnsi="仿宋_GB2312" w:hint="eastAsia"/>
          <w:sz w:val="28"/>
          <w:szCs w:val="28"/>
          <w:u w:val="single"/>
        </w:rPr>
        <w:t>，</w:t>
      </w:r>
      <w:r w:rsidR="00E518C9">
        <w:rPr>
          <w:rFonts w:hAnsi="仿宋_GB2312" w:hint="eastAsia"/>
          <w:sz w:val="28"/>
          <w:szCs w:val="28"/>
          <w:u w:val="single"/>
        </w:rPr>
        <w:t>监控设备，会议桌等9.27</w:t>
      </w:r>
      <w:r>
        <w:rPr>
          <w:rFonts w:hAnsi="仿宋_GB2312" w:hint="eastAsia"/>
          <w:sz w:val="28"/>
          <w:szCs w:val="28"/>
          <w:u w:val="single"/>
        </w:rPr>
        <w:t xml:space="preserve">   </w:t>
      </w:r>
      <w:r>
        <w:rPr>
          <w:rFonts w:hAnsi="仿宋_GB2312" w:hint="eastAsia"/>
          <w:sz w:val="28"/>
          <w:szCs w:val="28"/>
        </w:rPr>
        <w:t>万元。</w:t>
      </w:r>
    </w:p>
    <w:p w:rsidR="0096515F" w:rsidRDefault="00BB3BC5" w:rsidP="0096515F">
      <w:pPr>
        <w:pStyle w:val="a5"/>
        <w:kinsoku w:val="0"/>
        <w:overflowPunct w:val="0"/>
        <w:snapToGrid w:val="0"/>
        <w:spacing w:line="360" w:lineRule="auto"/>
        <w:ind w:left="0"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六</w:t>
      </w:r>
      <w:r w:rsidR="0096515F">
        <w:rPr>
          <w:rFonts w:ascii="宋体" w:eastAsia="宋体" w:hAnsi="宋体" w:cs="宋体" w:hint="eastAsia"/>
          <w:sz w:val="28"/>
          <w:szCs w:val="28"/>
        </w:rPr>
        <w:t>、国有资产占用情况。</w:t>
      </w:r>
    </w:p>
    <w:p w:rsidR="0096515F" w:rsidRDefault="0096515F" w:rsidP="0096515F">
      <w:pPr>
        <w:pStyle w:val="a5"/>
        <w:kinsoku w:val="0"/>
        <w:overflowPunct w:val="0"/>
        <w:snapToGrid w:val="0"/>
        <w:spacing w:line="360" w:lineRule="auto"/>
        <w:ind w:left="0" w:firstLineChars="200" w:firstLine="560"/>
        <w:jc w:val="both"/>
        <w:rPr>
          <w:rFonts w:hAnsi="仿宋_GB2312"/>
          <w:sz w:val="28"/>
          <w:szCs w:val="28"/>
        </w:rPr>
      </w:pPr>
      <w:r>
        <w:rPr>
          <w:rFonts w:hAnsi="仿宋_GB2312" w:hint="eastAsia"/>
          <w:sz w:val="28"/>
          <w:szCs w:val="28"/>
        </w:rPr>
        <w:t>截至2017年12月31日，共有车辆</w:t>
      </w:r>
      <w:r>
        <w:rPr>
          <w:rFonts w:hAnsi="仿宋_GB2312" w:hint="eastAsia"/>
          <w:sz w:val="28"/>
          <w:szCs w:val="28"/>
          <w:u w:val="single"/>
        </w:rPr>
        <w:t xml:space="preserve"> 2   </w:t>
      </w:r>
      <w:r>
        <w:rPr>
          <w:rFonts w:hAnsi="仿宋_GB2312" w:hint="eastAsia"/>
          <w:sz w:val="28"/>
          <w:szCs w:val="28"/>
        </w:rPr>
        <w:t>辆，其中，一般公务用车</w:t>
      </w:r>
      <w:r>
        <w:rPr>
          <w:rFonts w:hAnsi="仿宋_GB2312" w:hint="eastAsia"/>
          <w:sz w:val="28"/>
          <w:szCs w:val="28"/>
          <w:u w:val="single"/>
        </w:rPr>
        <w:t xml:space="preserve">     2 </w:t>
      </w:r>
      <w:r>
        <w:rPr>
          <w:rFonts w:hAnsi="仿宋_GB2312" w:hint="eastAsia"/>
          <w:sz w:val="28"/>
          <w:szCs w:val="28"/>
        </w:rPr>
        <w:t>辆。</w:t>
      </w:r>
    </w:p>
    <w:p w:rsidR="00A96557" w:rsidRPr="0096515F" w:rsidRDefault="00AE6BB4" w:rsidP="0096515F">
      <w:pPr>
        <w:ind w:firstLineChars="50" w:firstLine="105"/>
      </w:pPr>
    </w:p>
    <w:sectPr w:rsidR="00A96557" w:rsidRPr="0096515F" w:rsidSect="00BF2D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BB4" w:rsidRDefault="00AE6BB4" w:rsidP="00DF0AC1">
      <w:r>
        <w:separator/>
      </w:r>
    </w:p>
  </w:endnote>
  <w:endnote w:type="continuationSeparator" w:id="0">
    <w:p w:rsidR="00AE6BB4" w:rsidRDefault="00AE6BB4" w:rsidP="00DF0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BB4" w:rsidRDefault="00AE6BB4" w:rsidP="00DF0AC1">
      <w:r>
        <w:separator/>
      </w:r>
    </w:p>
  </w:footnote>
  <w:footnote w:type="continuationSeparator" w:id="0">
    <w:p w:rsidR="00AE6BB4" w:rsidRDefault="00AE6BB4" w:rsidP="00DF0A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0AC1"/>
    <w:rsid w:val="00182D22"/>
    <w:rsid w:val="00201BE1"/>
    <w:rsid w:val="00204656"/>
    <w:rsid w:val="002244C0"/>
    <w:rsid w:val="00235CB8"/>
    <w:rsid w:val="002637BF"/>
    <w:rsid w:val="002A7AC3"/>
    <w:rsid w:val="00337449"/>
    <w:rsid w:val="004B67A0"/>
    <w:rsid w:val="005742BF"/>
    <w:rsid w:val="005B441A"/>
    <w:rsid w:val="007A3E44"/>
    <w:rsid w:val="007B6E28"/>
    <w:rsid w:val="008623A0"/>
    <w:rsid w:val="00867E1F"/>
    <w:rsid w:val="00914BBC"/>
    <w:rsid w:val="0096515F"/>
    <w:rsid w:val="009A149F"/>
    <w:rsid w:val="00AE6BB4"/>
    <w:rsid w:val="00AF349A"/>
    <w:rsid w:val="00B45DAE"/>
    <w:rsid w:val="00BB3BC5"/>
    <w:rsid w:val="00BF2D55"/>
    <w:rsid w:val="00C9762F"/>
    <w:rsid w:val="00DF0AC1"/>
    <w:rsid w:val="00E34718"/>
    <w:rsid w:val="00E518C9"/>
    <w:rsid w:val="00E619D9"/>
    <w:rsid w:val="00EA09D1"/>
    <w:rsid w:val="00F44DE5"/>
    <w:rsid w:val="00F63B97"/>
    <w:rsid w:val="00F96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5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0A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0A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0A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0AC1"/>
    <w:rPr>
      <w:sz w:val="18"/>
      <w:szCs w:val="18"/>
    </w:rPr>
  </w:style>
  <w:style w:type="paragraph" w:styleId="a5">
    <w:name w:val="Body Text"/>
    <w:basedOn w:val="a"/>
    <w:link w:val="Char1"/>
    <w:rsid w:val="0096515F"/>
    <w:pPr>
      <w:autoSpaceDE w:val="0"/>
      <w:autoSpaceDN w:val="0"/>
      <w:adjustRightInd w:val="0"/>
      <w:ind w:left="761"/>
      <w:jc w:val="left"/>
    </w:pPr>
    <w:rPr>
      <w:rFonts w:ascii="仿宋_GB2312" w:eastAsia="仿宋_GB2312" w:hAnsi="Times New Roman" w:cs="仿宋_GB2312"/>
      <w:sz w:val="32"/>
      <w:szCs w:val="32"/>
    </w:rPr>
  </w:style>
  <w:style w:type="character" w:customStyle="1" w:styleId="Char1">
    <w:name w:val="正文文本 Char"/>
    <w:basedOn w:val="a0"/>
    <w:link w:val="a5"/>
    <w:rsid w:val="0096515F"/>
    <w:rPr>
      <w:rFonts w:ascii="仿宋_GB2312" w:eastAsia="仿宋_GB2312" w:hAnsi="Times New Roman" w:cs="仿宋_GB231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Office_Word_97_-_2003___1.doc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WRGHO</dc:creator>
  <cp:keywords/>
  <dc:description/>
  <cp:lastModifiedBy>WRGHO</cp:lastModifiedBy>
  <cp:revision>11</cp:revision>
  <dcterms:created xsi:type="dcterms:W3CDTF">2018-10-25T01:59:00Z</dcterms:created>
  <dcterms:modified xsi:type="dcterms:W3CDTF">2018-10-25T08:53:00Z</dcterms:modified>
</cp:coreProperties>
</file>