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3A54F">
      <w:pPr>
        <w:widowControl w:val="0"/>
        <w:tabs>
          <w:tab w:val="left" w:pos="8061"/>
        </w:tabs>
        <w:spacing w:line="620" w:lineRule="exact"/>
        <w:ind w:firstLine="0" w:firstLineChars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附件10</w:t>
      </w:r>
    </w:p>
    <w:p w14:paraId="5DCB36D5">
      <w:pPr>
        <w:widowControl w:val="0"/>
        <w:tabs>
          <w:tab w:val="left" w:pos="8061"/>
        </w:tabs>
        <w:spacing w:line="620" w:lineRule="exact"/>
        <w:ind w:firstLine="0" w:firstLineChars="0"/>
        <w:jc w:val="center"/>
        <w:rPr>
          <w:rFonts w:hint="eastAsia" w:ascii="方正小标宋简体" w:hAnsi="Arial Unicode MS" w:eastAsia="方正小标宋简体" w:cs="Arial Unicode MS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Arial Unicode MS" w:eastAsia="方正小标宋简体" w:cs="Arial Unicode MS"/>
          <w:bCs/>
          <w:kern w:val="2"/>
          <w:sz w:val="44"/>
          <w:szCs w:val="44"/>
          <w:lang w:val="en-US" w:eastAsia="zh-CN" w:bidi="ar-SA"/>
        </w:rPr>
        <w:t>不予受理（批准）通知书</w:t>
      </w:r>
      <w:bookmarkEnd w:id="0"/>
    </w:p>
    <w:p w14:paraId="544235CA">
      <w:pPr>
        <w:ind w:firstLine="5760" w:firstLineChars="18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编号：</w:t>
      </w:r>
    </w:p>
    <w:p w14:paraId="7CAC3AF0">
      <w:pPr>
        <w:spacing w:line="560" w:lineRule="exact"/>
        <w:ind w:firstLine="2400" w:firstLineChars="8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（单位名称）：</w:t>
      </w:r>
    </w:p>
    <w:p w14:paraId="3AA67EB4"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你（单位）于年月日提出的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（事项名称） 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申请收悉，根据《河南省科技类校外培训机构设置标准和管理指南（试行）》（豫科〔2022〕126号）、《洛阳市科技类校外培训机构设置申请流程》（洛市科〔2023〕  号）的规定，经审查，因存在下列情形： </w:t>
      </w:r>
    </w:p>
    <w:p w14:paraId="0D450526"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1.不需要行政许可；</w:t>
      </w:r>
    </w:p>
    <w:p w14:paraId="4A3A0720"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2.该事项依法不属于本机关职权范围；</w:t>
      </w:r>
    </w:p>
    <w:p w14:paraId="4E0DB9B7"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3.申请人隐瞒有关情况、提供虚假材料；</w:t>
      </w:r>
    </w:p>
    <w:p w14:paraId="263C94AE"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4.不具备法定的申请主体资格。</w:t>
      </w:r>
    </w:p>
    <w:p w14:paraId="7545BCD5"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……</w:t>
      </w:r>
    </w:p>
    <w:p w14:paraId="3D135697"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本单位不予受理（批准）此申请。</w:t>
      </w:r>
    </w:p>
    <w:p w14:paraId="392C6D7D"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</w:p>
    <w:p w14:paraId="58269BA0">
      <w:pPr>
        <w:spacing w:line="560" w:lineRule="exac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举办者/受委托人签收：              经办人：</w:t>
      </w:r>
    </w:p>
    <w:p w14:paraId="37ED2AC4">
      <w:pPr>
        <w:spacing w:line="560" w:lineRule="exac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联系电话：                       联系电话：</w:t>
      </w:r>
    </w:p>
    <w:p w14:paraId="16354599">
      <w:pPr>
        <w:spacing w:line="560" w:lineRule="exact"/>
        <w:rPr>
          <w:rFonts w:ascii="Times New Roman" w:hAnsi="Times New Roman" w:eastAsia="仿宋_GB2312" w:cs="Times New Roman"/>
          <w:sz w:val="30"/>
          <w:szCs w:val="30"/>
        </w:rPr>
      </w:pPr>
    </w:p>
    <w:p w14:paraId="1BF57227">
      <w:pPr>
        <w:spacing w:line="570" w:lineRule="exact"/>
        <w:ind w:firstLine="5100" w:firstLineChars="17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西工区科学技术局</w:t>
      </w:r>
    </w:p>
    <w:p w14:paraId="1B74F2EE">
      <w:pPr>
        <w:spacing w:line="570" w:lineRule="exact"/>
        <w:ind w:firstLine="5700" w:firstLineChars="19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年  月   日</w:t>
      </w:r>
    </w:p>
    <w:p w14:paraId="3231866F">
      <w:pPr>
        <w:widowControl w:val="0"/>
        <w:spacing w:line="590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</w:pPr>
    </w:p>
    <w:p w14:paraId="45D5E2F5">
      <w:pPr>
        <w:rPr>
          <w:rFonts w:ascii="Times New Roman" w:hAnsi="Times New Roman" w:eastAsia="仿宋_GB2312" w:cs="Times New Roman"/>
        </w:rPr>
      </w:pPr>
    </w:p>
    <w:p w14:paraId="0392C2B2">
      <w:pPr>
        <w:rPr>
          <w:rFonts w:ascii="Times New Roman" w:hAnsi="Times New Roman" w:eastAsia="仿宋_GB2312" w:cs="Times New Roman"/>
        </w:rPr>
      </w:pPr>
    </w:p>
    <w:p w14:paraId="5DB590CE">
      <w:pPr>
        <w:pBdr>
          <w:bottom w:val="single" w:color="auto" w:sz="4" w:space="0"/>
        </w:pBdr>
        <w:overflowPunct w:val="0"/>
        <w:spacing w:beforeLines="100" w:line="560" w:lineRule="exact"/>
        <w:rPr>
          <w:rFonts w:ascii="Times New Roman" w:hAnsi="Times New Roman" w:eastAsia="仿宋_GB2312" w:cs="Times New Roman"/>
          <w:sz w:val="32"/>
        </w:rPr>
      </w:pPr>
    </w:p>
    <w:p w14:paraId="70970132">
      <w:pPr>
        <w:overflowPunct w:val="0"/>
        <w:spacing w:line="340" w:lineRule="exact"/>
      </w:pPr>
      <w:r>
        <w:rPr>
          <w:rFonts w:ascii="Times New Roman" w:hAnsi="Times New Roman" w:eastAsia="仿宋_GB2312" w:cs="Times New Roman"/>
          <w:sz w:val="28"/>
          <w:szCs w:val="28"/>
        </w:rPr>
        <w:t>本文书一式两份。一份送达举办者，一份区科学技术局存档。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77555"/>
    <w:rsid w:val="38576FB3"/>
    <w:rsid w:val="4877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1"/>
    <w:qFormat/>
    <w:uiPriority w:val="0"/>
    <w:rPr>
      <w:rFonts w:ascii="Calibri" w:hAnsi="Calibri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2025-10-09T08:03:00Z</dcterms:created>
  <dc:creator>Jessica</dc:creator>
  <cp:lastModifiedBy>Jessica</cp:lastModifiedBy>
  <dcterms:modified xsi:type="dcterms:W3CDTF">2025-10-09T08:06:52Z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1A7F3E15BE8241BD9B433A5C8589C89D_11</vt:lpwstr>
  </property>
  <property fmtid="{D5CDD505-2E9C-101B-9397-08002B2CF9AE}" pid="4" name="KSOTemplateDocerSaveRecord">
    <vt:lpwstr>eyJoZGlkIjoiODU2MTQ3ZjRhYjczNWI1ODcxMzQwNmY0OTQ1OGJmNGQiLCJ1c2VySWQiOiI1ODUyOTgwOTgifQ==</vt:lpwstr>
  </property>
</Properties>
</file>