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C2" w:rsidRDefault="000728C2"/>
    <w:p w:rsidR="00017564" w:rsidRPr="00017564" w:rsidRDefault="00B6524A" w:rsidP="0001756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2021年西工区教育事业发展情况统计公报</w:t>
      </w:r>
    </w:p>
    <w:p w:rsidR="00017564" w:rsidRPr="00ED22AE" w:rsidRDefault="00017564">
      <w:pPr>
        <w:rPr>
          <w:rFonts w:ascii="仿宋_GB2312" w:eastAsia="仿宋_GB2312"/>
        </w:rPr>
      </w:pPr>
    </w:p>
    <w:p w:rsidR="00017564" w:rsidRPr="009E037B" w:rsidRDefault="00B6524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</w:rPr>
        <w:t xml:space="preserve">　　</w:t>
      </w:r>
      <w:r w:rsidRPr="009E037B">
        <w:rPr>
          <w:rFonts w:ascii="仿宋_GB2312" w:eastAsia="仿宋_GB2312" w:hint="eastAsia"/>
          <w:sz w:val="28"/>
          <w:szCs w:val="28"/>
        </w:rPr>
        <w:t>全区共有各级各类学校</w:t>
      </w:r>
      <w:r w:rsidR="0040037A">
        <w:rPr>
          <w:rFonts w:ascii="仿宋_GB2312" w:eastAsia="仿宋_GB2312"/>
          <w:sz w:val="28"/>
          <w:szCs w:val="28"/>
        </w:rPr>
        <w:t>10</w:t>
      </w:r>
      <w:r w:rsidR="0040037A">
        <w:rPr>
          <w:rFonts w:ascii="仿宋_GB2312" w:eastAsia="仿宋_GB2312" w:hint="eastAsia"/>
          <w:sz w:val="28"/>
          <w:szCs w:val="28"/>
        </w:rPr>
        <w:t>5</w:t>
      </w:r>
      <w:r w:rsidRPr="009E037B">
        <w:rPr>
          <w:rFonts w:ascii="仿宋_GB2312" w:eastAsia="仿宋_GB2312"/>
          <w:sz w:val="28"/>
          <w:szCs w:val="28"/>
        </w:rPr>
        <w:t>所（包含职业技术培训机构，不含技工学校，下同），教育人口7.21万人，其中在校生</w:t>
      </w:r>
      <w:r w:rsidR="009E037B" w:rsidRPr="009E037B">
        <w:rPr>
          <w:rFonts w:ascii="仿宋_GB2312" w:eastAsia="仿宋_GB2312"/>
          <w:sz w:val="28"/>
          <w:szCs w:val="28"/>
        </w:rPr>
        <w:t>6.6</w:t>
      </w:r>
      <w:r w:rsidR="009E037B" w:rsidRPr="009E037B">
        <w:rPr>
          <w:rFonts w:ascii="仿宋_GB2312" w:eastAsia="仿宋_GB2312" w:hint="eastAsia"/>
          <w:sz w:val="28"/>
          <w:szCs w:val="28"/>
        </w:rPr>
        <w:t>6</w:t>
      </w:r>
      <w:r w:rsidRPr="009E037B">
        <w:rPr>
          <w:rFonts w:ascii="仿宋_GB2312" w:eastAsia="仿宋_GB2312"/>
          <w:sz w:val="28"/>
          <w:szCs w:val="28"/>
        </w:rPr>
        <w:t>万人，教职工0.54万人。教育人口占地区常住人口的</w:t>
      </w:r>
      <w:r w:rsidR="009E037B" w:rsidRPr="009E037B">
        <w:rPr>
          <w:rFonts w:ascii="仿宋_GB2312" w:eastAsia="仿宋_GB2312" w:hint="eastAsia"/>
          <w:sz w:val="28"/>
          <w:szCs w:val="28"/>
        </w:rPr>
        <w:t>19.12</w:t>
      </w:r>
      <w:r w:rsidRPr="009E037B">
        <w:rPr>
          <w:rFonts w:ascii="仿宋_GB2312" w:eastAsia="仿宋_GB2312"/>
          <w:sz w:val="28"/>
          <w:szCs w:val="28"/>
        </w:rPr>
        <w:t>%。</w:t>
      </w:r>
    </w:p>
    <w:p w:rsidR="00017564" w:rsidRPr="009E037B" w:rsidRDefault="00B6524A" w:rsidP="0040037A">
      <w:pPr>
        <w:spacing w:beforeLines="50" w:afterLines="50"/>
        <w:jc w:val="center"/>
        <w:rPr>
          <w:rFonts w:ascii="黑体" w:eastAsia="黑体" w:hAnsi="黑体"/>
          <w:sz w:val="28"/>
          <w:szCs w:val="28"/>
        </w:rPr>
      </w:pPr>
      <w:r w:rsidRPr="009E037B">
        <w:rPr>
          <w:rFonts w:ascii="黑体" w:eastAsia="黑体" w:hAnsi="黑体" w:hint="eastAsia"/>
          <w:sz w:val="28"/>
          <w:szCs w:val="28"/>
        </w:rPr>
        <w:t>一、学前教育</w:t>
      </w:r>
    </w:p>
    <w:p w:rsidR="00B6524A" w:rsidRPr="009E037B" w:rsidRDefault="00B6524A" w:rsidP="00B77470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全区共有幼儿园</w:t>
      </w:r>
      <w:r w:rsidRPr="009E037B">
        <w:rPr>
          <w:rFonts w:ascii="仿宋_GB2312" w:eastAsia="仿宋_GB2312"/>
          <w:sz w:val="28"/>
          <w:szCs w:val="28"/>
        </w:rPr>
        <w:t>55所，其中普惠性幼儿园42所，占总园数的76.36%。离园幼儿3472人，入园幼儿3307人，在园幼儿12890人，其中普惠性幼儿园在园幼儿10607人，普惠性幼儿园覆盖率82.29%。</w:t>
      </w:r>
    </w:p>
    <w:p w:rsidR="00B77470" w:rsidRPr="009E037B" w:rsidRDefault="00B6524A" w:rsidP="00B77470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幼儿园教职工</w:t>
      </w:r>
      <w:r w:rsidRPr="009E037B">
        <w:rPr>
          <w:rFonts w:ascii="仿宋_GB2312" w:eastAsia="仿宋_GB2312"/>
          <w:sz w:val="28"/>
          <w:szCs w:val="28"/>
        </w:rPr>
        <w:t>1837人，其中园长89人，专任教师1032人，专任教师中接受过专业教育的占97.38%。教授幼儿园课程的专任教师1032人，学历合格率100%，专科及以上学历专任教师占91.28%；生师比12.49:1。幼儿园占地面积15.2万平方米，校舍建筑面积10.05万平方米，图书11.23万</w:t>
      </w:r>
      <w:r w:rsidRPr="009E037B">
        <w:rPr>
          <w:rFonts w:ascii="仿宋_GB2312" w:eastAsia="仿宋_GB2312" w:hint="eastAsia"/>
          <w:sz w:val="28"/>
          <w:szCs w:val="28"/>
        </w:rPr>
        <w:t>册，固定资产中的玩教具资产值</w:t>
      </w:r>
      <w:r w:rsidRPr="009E037B">
        <w:rPr>
          <w:rFonts w:ascii="仿宋_GB2312" w:eastAsia="仿宋_GB2312"/>
          <w:sz w:val="28"/>
          <w:szCs w:val="28"/>
        </w:rPr>
        <w:t>2350.42万元。</w:t>
      </w:r>
    </w:p>
    <w:p w:rsidR="00FB398F" w:rsidRPr="009E037B" w:rsidRDefault="00B6524A" w:rsidP="0040037A">
      <w:pPr>
        <w:spacing w:beforeLines="50" w:afterLines="50"/>
        <w:jc w:val="center"/>
        <w:rPr>
          <w:rFonts w:ascii="黑体" w:eastAsia="黑体" w:hAnsi="黑体"/>
          <w:sz w:val="28"/>
          <w:szCs w:val="28"/>
        </w:rPr>
      </w:pPr>
      <w:r w:rsidRPr="009E037B">
        <w:rPr>
          <w:rFonts w:ascii="黑体" w:eastAsia="黑体" w:hAnsi="黑体" w:hint="eastAsia"/>
          <w:sz w:val="28"/>
          <w:szCs w:val="28"/>
        </w:rPr>
        <w:t>二、义务教育</w:t>
      </w:r>
    </w:p>
    <w:p w:rsidR="00B6524A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全区共有义务教育阶段学校</w:t>
      </w:r>
      <w:r w:rsidR="00E25CC3">
        <w:rPr>
          <w:rFonts w:ascii="仿宋_GB2312" w:eastAsia="仿宋_GB2312" w:hint="eastAsia"/>
          <w:sz w:val="28"/>
          <w:szCs w:val="28"/>
        </w:rPr>
        <w:t>43</w:t>
      </w:r>
      <w:r w:rsidRPr="009E037B">
        <w:rPr>
          <w:rFonts w:ascii="仿宋_GB2312" w:eastAsia="仿宋_GB2312"/>
          <w:sz w:val="28"/>
          <w:szCs w:val="28"/>
        </w:rPr>
        <w:t>所，毕业生9669人，招生9506人，在校生45338人。共有班数1005个，其中，56-65人的大班4个，占总班数的0.4%；无66人及以上的的超大班。教职工2</w:t>
      </w:r>
      <w:r w:rsidR="00E25CC3">
        <w:rPr>
          <w:rFonts w:ascii="仿宋_GB2312" w:eastAsia="仿宋_GB2312" w:hint="eastAsia"/>
          <w:sz w:val="28"/>
          <w:szCs w:val="28"/>
        </w:rPr>
        <w:t>966</w:t>
      </w:r>
      <w:r w:rsidRPr="009E037B">
        <w:rPr>
          <w:rFonts w:ascii="仿宋_GB2312" w:eastAsia="仿宋_GB2312"/>
          <w:sz w:val="28"/>
          <w:szCs w:val="28"/>
        </w:rPr>
        <w:t>人，其中专</w:t>
      </w:r>
      <w:r w:rsidRPr="009E037B">
        <w:rPr>
          <w:rFonts w:ascii="仿宋_GB2312" w:eastAsia="仿宋_GB2312"/>
          <w:sz w:val="28"/>
          <w:szCs w:val="28"/>
        </w:rPr>
        <w:lastRenderedPageBreak/>
        <w:t>任教师</w:t>
      </w:r>
      <w:r w:rsidR="00E25CC3">
        <w:rPr>
          <w:rFonts w:ascii="仿宋_GB2312" w:eastAsia="仿宋_GB2312" w:hint="eastAsia"/>
          <w:sz w:val="28"/>
          <w:szCs w:val="28"/>
        </w:rPr>
        <w:t>2770</w:t>
      </w:r>
      <w:r w:rsidRPr="009E037B">
        <w:rPr>
          <w:rFonts w:ascii="仿宋_GB2312" w:eastAsia="仿宋_GB2312"/>
          <w:sz w:val="28"/>
          <w:szCs w:val="28"/>
        </w:rPr>
        <w:t>人。</w:t>
      </w:r>
    </w:p>
    <w:p w:rsidR="00B6524A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小学</w:t>
      </w:r>
      <w:r w:rsidR="00E25CC3">
        <w:rPr>
          <w:rFonts w:ascii="仿宋_GB2312" w:eastAsia="仿宋_GB2312"/>
          <w:sz w:val="28"/>
          <w:szCs w:val="28"/>
        </w:rPr>
        <w:t>3</w:t>
      </w:r>
      <w:r w:rsidR="00E25CC3">
        <w:rPr>
          <w:rFonts w:ascii="仿宋_GB2312" w:eastAsia="仿宋_GB2312" w:hint="eastAsia"/>
          <w:sz w:val="28"/>
          <w:szCs w:val="28"/>
        </w:rPr>
        <w:t>2</w:t>
      </w:r>
      <w:r w:rsidRPr="009E037B">
        <w:rPr>
          <w:rFonts w:ascii="仿宋_GB2312" w:eastAsia="仿宋_GB2312"/>
          <w:sz w:val="28"/>
          <w:szCs w:val="28"/>
        </w:rPr>
        <w:t>所，另有教学点0个。毕业生4946人，招生4882人，在校生31125人（其中教学点在校生0人）。共有692个班，其中，56-65人的大班4个，占总班数的0.58%；无66人及以上的超大班。教职工1484人，其中专任教师1372人；另有校外教师184人。教授小学课程的</w:t>
      </w:r>
      <w:r w:rsidRPr="009E037B">
        <w:rPr>
          <w:rFonts w:ascii="仿宋_GB2312" w:eastAsia="仿宋_GB2312" w:hint="eastAsia"/>
          <w:sz w:val="28"/>
          <w:szCs w:val="28"/>
        </w:rPr>
        <w:t>专任教师</w:t>
      </w:r>
      <w:r w:rsidRPr="009E037B">
        <w:rPr>
          <w:rFonts w:ascii="仿宋_GB2312" w:eastAsia="仿宋_GB2312"/>
          <w:sz w:val="28"/>
          <w:szCs w:val="28"/>
        </w:rPr>
        <w:t>1465人，学历合格率100%；专科及以上学历专任教师占99.93%；生师比21.25:1。小学占地面积29.67万平方米，校舍建筑面积21.04万平方米，图书74.04万册，固定资产中的教学仪器设备资产值2215.92万元。</w:t>
      </w:r>
    </w:p>
    <w:p w:rsidR="00B6524A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初中</w:t>
      </w:r>
      <w:r w:rsidR="00E25CC3">
        <w:rPr>
          <w:rFonts w:ascii="仿宋_GB2312" w:eastAsia="仿宋_GB2312" w:hint="eastAsia"/>
          <w:sz w:val="28"/>
          <w:szCs w:val="28"/>
        </w:rPr>
        <w:t>11</w:t>
      </w:r>
      <w:r w:rsidRPr="009E037B">
        <w:rPr>
          <w:rFonts w:ascii="仿宋_GB2312" w:eastAsia="仿宋_GB2312"/>
          <w:sz w:val="28"/>
          <w:szCs w:val="28"/>
        </w:rPr>
        <w:t>所，其中九年一贯制学校2所。毕业生4723人，招生4624人，在校生14213人。共有313个班，其中，56-65人的大班0个；无66人及以上的超大班。教职工</w:t>
      </w:r>
      <w:r w:rsidR="00E25CC3">
        <w:rPr>
          <w:rFonts w:ascii="仿宋_GB2312" w:eastAsia="仿宋_GB2312"/>
          <w:sz w:val="28"/>
          <w:szCs w:val="28"/>
        </w:rPr>
        <w:t>1</w:t>
      </w:r>
      <w:r w:rsidR="00E25CC3">
        <w:rPr>
          <w:rFonts w:ascii="仿宋_GB2312" w:eastAsia="仿宋_GB2312" w:hint="eastAsia"/>
          <w:sz w:val="28"/>
          <w:szCs w:val="28"/>
        </w:rPr>
        <w:t>482</w:t>
      </w:r>
      <w:r w:rsidRPr="009E037B">
        <w:rPr>
          <w:rFonts w:ascii="仿宋_GB2312" w:eastAsia="仿宋_GB2312"/>
          <w:sz w:val="28"/>
          <w:szCs w:val="28"/>
        </w:rPr>
        <w:t>人，其中专任教师</w:t>
      </w:r>
      <w:r w:rsidR="00E25CC3">
        <w:rPr>
          <w:rFonts w:ascii="仿宋_GB2312" w:eastAsia="仿宋_GB2312"/>
          <w:sz w:val="28"/>
          <w:szCs w:val="28"/>
        </w:rPr>
        <w:t>1</w:t>
      </w:r>
      <w:r w:rsidR="00E25CC3">
        <w:rPr>
          <w:rFonts w:ascii="仿宋_GB2312" w:eastAsia="仿宋_GB2312" w:hint="eastAsia"/>
          <w:sz w:val="28"/>
          <w:szCs w:val="28"/>
        </w:rPr>
        <w:t>398</w:t>
      </w:r>
      <w:r w:rsidRPr="009E037B">
        <w:rPr>
          <w:rFonts w:ascii="仿宋_GB2312" w:eastAsia="仿宋_GB2312"/>
          <w:sz w:val="28"/>
          <w:szCs w:val="28"/>
        </w:rPr>
        <w:t>人；另有校外教师31人。教授初中课程的专任教师1139人，学历合格率100%；本科及以上学历专任教师占96.49%；生师比12.48:1。初中占地面积</w:t>
      </w:r>
      <w:r w:rsidR="00E25CC3">
        <w:rPr>
          <w:rFonts w:ascii="仿宋_GB2312" w:eastAsia="仿宋_GB2312" w:hint="eastAsia"/>
          <w:sz w:val="28"/>
          <w:szCs w:val="28"/>
        </w:rPr>
        <w:t>25.48</w:t>
      </w:r>
      <w:r w:rsidRPr="009E037B">
        <w:rPr>
          <w:rFonts w:ascii="仿宋_GB2312" w:eastAsia="仿宋_GB2312"/>
          <w:sz w:val="28"/>
          <w:szCs w:val="28"/>
        </w:rPr>
        <w:t>万平方米，校舍建筑面积</w:t>
      </w:r>
      <w:r w:rsidR="00E25CC3">
        <w:rPr>
          <w:rFonts w:ascii="仿宋_GB2312" w:eastAsia="仿宋_GB2312" w:hint="eastAsia"/>
          <w:sz w:val="28"/>
          <w:szCs w:val="28"/>
        </w:rPr>
        <w:t>24.32</w:t>
      </w:r>
      <w:r w:rsidRPr="009E037B">
        <w:rPr>
          <w:rFonts w:ascii="仿宋_GB2312" w:eastAsia="仿宋_GB2312"/>
          <w:sz w:val="28"/>
          <w:szCs w:val="28"/>
        </w:rPr>
        <w:t>万平方米，图书</w:t>
      </w:r>
      <w:r w:rsidR="00E25CC3">
        <w:rPr>
          <w:rFonts w:ascii="仿宋_GB2312" w:eastAsia="仿宋_GB2312" w:hint="eastAsia"/>
          <w:sz w:val="28"/>
          <w:szCs w:val="28"/>
        </w:rPr>
        <w:t>51.87</w:t>
      </w:r>
      <w:r w:rsidRPr="009E037B">
        <w:rPr>
          <w:rFonts w:ascii="仿宋_GB2312" w:eastAsia="仿宋_GB2312"/>
          <w:sz w:val="28"/>
          <w:szCs w:val="28"/>
        </w:rPr>
        <w:t>万册，固定资产中的教学仪器设备资产值</w:t>
      </w:r>
      <w:r w:rsidR="003306B1">
        <w:rPr>
          <w:rFonts w:ascii="仿宋_GB2312" w:eastAsia="仿宋_GB2312" w:hint="eastAsia"/>
          <w:sz w:val="28"/>
          <w:szCs w:val="28"/>
        </w:rPr>
        <w:t>3762.70</w:t>
      </w:r>
      <w:r w:rsidRPr="009E037B">
        <w:rPr>
          <w:rFonts w:ascii="仿宋_GB2312" w:eastAsia="仿宋_GB2312"/>
          <w:sz w:val="28"/>
          <w:szCs w:val="28"/>
        </w:rPr>
        <w:t>万元。</w:t>
      </w:r>
    </w:p>
    <w:p w:rsidR="00B6524A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义务教育阶段寄宿生</w:t>
      </w:r>
      <w:r w:rsidRPr="009E037B">
        <w:rPr>
          <w:rFonts w:ascii="仿宋_GB2312" w:eastAsia="仿宋_GB2312"/>
          <w:sz w:val="28"/>
          <w:szCs w:val="28"/>
        </w:rPr>
        <w:t>1758人，占义务教育阶段在校生总数的3.88%。其中小学寄宿生373人，占小学在校生总数的1.2%；初中寄宿生1385人，占初中在校生总数的9.74%。</w:t>
      </w:r>
    </w:p>
    <w:p w:rsidR="00B6524A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义务教育阶段随迁子女在校生</w:t>
      </w:r>
      <w:r w:rsidRPr="009E037B">
        <w:rPr>
          <w:rFonts w:ascii="仿宋_GB2312" w:eastAsia="仿宋_GB2312"/>
          <w:sz w:val="28"/>
          <w:szCs w:val="28"/>
        </w:rPr>
        <w:t>12826人，占义务教育阶段在校生总数的28.29%。其中小学8376人，初中4450人。进城务工人员</w:t>
      </w:r>
      <w:r w:rsidRPr="009E037B">
        <w:rPr>
          <w:rFonts w:ascii="仿宋_GB2312" w:eastAsia="仿宋_GB2312" w:hint="eastAsia"/>
          <w:sz w:val="28"/>
          <w:szCs w:val="28"/>
        </w:rPr>
        <w:t>随迁子女在校生</w:t>
      </w:r>
      <w:r w:rsidRPr="009E037B">
        <w:rPr>
          <w:rFonts w:ascii="仿宋_GB2312" w:eastAsia="仿宋_GB2312"/>
          <w:sz w:val="28"/>
          <w:szCs w:val="28"/>
        </w:rPr>
        <w:t>9444人，占随迁子女在校生总数的73.63%。其中小学6341</w:t>
      </w:r>
      <w:r w:rsidRPr="009E037B">
        <w:rPr>
          <w:rFonts w:ascii="仿宋_GB2312" w:eastAsia="仿宋_GB2312"/>
          <w:sz w:val="28"/>
          <w:szCs w:val="28"/>
        </w:rPr>
        <w:lastRenderedPageBreak/>
        <w:t>人，初中3103人。</w:t>
      </w:r>
    </w:p>
    <w:p w:rsidR="00FB398F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义务教育阶段农村留守儿童在校生</w:t>
      </w:r>
      <w:r w:rsidRPr="009E037B">
        <w:rPr>
          <w:rFonts w:ascii="仿宋_GB2312" w:eastAsia="仿宋_GB2312"/>
          <w:sz w:val="28"/>
          <w:szCs w:val="28"/>
        </w:rPr>
        <w:t>7人，占义务教育阶段在校生总数的0.02%。其中小学1人，初中6人。</w:t>
      </w:r>
    </w:p>
    <w:p w:rsidR="00FB398F" w:rsidRPr="009E037B" w:rsidRDefault="00B6524A" w:rsidP="0040037A">
      <w:pPr>
        <w:spacing w:beforeLines="50" w:afterLines="50"/>
        <w:jc w:val="center"/>
        <w:rPr>
          <w:rFonts w:ascii="黑体" w:eastAsia="黑体" w:hAnsi="黑体"/>
          <w:sz w:val="28"/>
          <w:szCs w:val="28"/>
        </w:rPr>
      </w:pPr>
      <w:r w:rsidRPr="009E037B">
        <w:rPr>
          <w:rFonts w:ascii="黑体" w:eastAsia="黑体" w:hAnsi="黑体" w:hint="eastAsia"/>
          <w:sz w:val="28"/>
          <w:szCs w:val="28"/>
        </w:rPr>
        <w:t>三、高中阶段教育</w:t>
      </w:r>
    </w:p>
    <w:p w:rsidR="00B6524A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全区共有高中阶段学校</w:t>
      </w:r>
      <w:r w:rsidRPr="009E037B">
        <w:rPr>
          <w:rFonts w:ascii="仿宋_GB2312" w:eastAsia="仿宋_GB2312"/>
          <w:sz w:val="28"/>
          <w:szCs w:val="28"/>
        </w:rPr>
        <w:t>5所，毕业生2682人，招生2735人，在校生8180人。教职工909人，其中专任教师854人。</w:t>
      </w:r>
    </w:p>
    <w:p w:rsidR="00FB398F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普通高中</w:t>
      </w:r>
      <w:r w:rsidRPr="009E037B">
        <w:rPr>
          <w:rFonts w:ascii="仿宋_GB2312" w:eastAsia="仿宋_GB2312"/>
          <w:sz w:val="28"/>
          <w:szCs w:val="28"/>
        </w:rPr>
        <w:t>5所，其中完全中学2所，十二年一贯制学校学校0所。毕业生2682人，招生2735人，在校生8180人。共有168个班，其中，56-65人的大班5个，占总班数的2.98%；无66人及以上的超大班。教职工909人，其中专任教师854人。教授高中课程的专任教师622人，学历合格率99.36%；硕士研究生及以上学历专任教师占21.7%；生师比13.15:1。高中占地面积17.24万</w:t>
      </w:r>
      <w:r w:rsidRPr="009E037B">
        <w:rPr>
          <w:rFonts w:ascii="仿宋_GB2312" w:eastAsia="仿宋_GB2312" w:hint="eastAsia"/>
          <w:sz w:val="28"/>
          <w:szCs w:val="28"/>
        </w:rPr>
        <w:t>平方米，校舍建筑面积</w:t>
      </w:r>
      <w:r w:rsidRPr="009E037B">
        <w:rPr>
          <w:rFonts w:ascii="仿宋_GB2312" w:eastAsia="仿宋_GB2312"/>
          <w:sz w:val="28"/>
          <w:szCs w:val="28"/>
        </w:rPr>
        <w:t>18.28万平方米，图书33.48万册，固定资产中的教学仪器设备资产值1586.72万元。</w:t>
      </w:r>
    </w:p>
    <w:p w:rsidR="00FB398F" w:rsidRPr="009E037B" w:rsidRDefault="00B6524A" w:rsidP="0040037A">
      <w:pPr>
        <w:spacing w:beforeLines="50" w:afterLines="50"/>
        <w:jc w:val="center"/>
        <w:rPr>
          <w:rFonts w:ascii="黑体" w:eastAsia="黑体" w:hAnsi="黑体"/>
          <w:sz w:val="28"/>
          <w:szCs w:val="28"/>
        </w:rPr>
      </w:pPr>
      <w:r w:rsidRPr="009E037B">
        <w:rPr>
          <w:rFonts w:ascii="黑体" w:eastAsia="黑体" w:hAnsi="黑体" w:hint="eastAsia"/>
          <w:sz w:val="28"/>
          <w:szCs w:val="28"/>
        </w:rPr>
        <w:t>四、特殊教育</w:t>
      </w:r>
    </w:p>
    <w:p w:rsidR="00B6524A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全区共有特殊教育学校</w:t>
      </w:r>
      <w:r w:rsidRPr="009E037B">
        <w:rPr>
          <w:rFonts w:ascii="仿宋_GB2312" w:eastAsia="仿宋_GB2312"/>
          <w:sz w:val="28"/>
          <w:szCs w:val="28"/>
        </w:rPr>
        <w:t>2所。毕业生51人，招生70人，在校生288人。教职工83人，其中专任教师79人，专任教师中接受过专业教育的占89.87%。特殊教育学校占地面积1.15万平方米，校舍建筑面积0.65万平方米，图书1.32万册，固定资产中的教学仪器设备资产值514.72万元。</w:t>
      </w:r>
    </w:p>
    <w:p w:rsidR="00FB398F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lastRenderedPageBreak/>
        <w:t xml:space="preserve">　　在普通学校就读的特殊学生共</w:t>
      </w:r>
      <w:r w:rsidRPr="009E037B">
        <w:rPr>
          <w:rFonts w:ascii="仿宋_GB2312" w:eastAsia="仿宋_GB2312"/>
          <w:sz w:val="28"/>
          <w:szCs w:val="28"/>
        </w:rPr>
        <w:t>63人，其中幼儿园1人，小学37人，初中15人，高中10人。</w:t>
      </w:r>
    </w:p>
    <w:p w:rsidR="00FB398F" w:rsidRPr="009E037B" w:rsidRDefault="00B6524A" w:rsidP="0040037A">
      <w:pPr>
        <w:spacing w:beforeLines="50" w:afterLines="50"/>
        <w:jc w:val="center"/>
        <w:rPr>
          <w:rFonts w:ascii="黑体" w:eastAsia="黑体" w:hAnsi="黑体"/>
          <w:sz w:val="28"/>
          <w:szCs w:val="28"/>
        </w:rPr>
      </w:pPr>
      <w:r w:rsidRPr="009E037B">
        <w:rPr>
          <w:rFonts w:ascii="黑体" w:eastAsia="黑体" w:hAnsi="黑体" w:hint="eastAsia"/>
          <w:sz w:val="28"/>
          <w:szCs w:val="28"/>
        </w:rPr>
        <w:t>五、高等教育</w:t>
      </w:r>
    </w:p>
    <w:p w:rsidR="00B6524A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全区共有高等教育学校</w:t>
      </w:r>
      <w:r w:rsidRPr="009E037B">
        <w:rPr>
          <w:rFonts w:ascii="仿宋_GB2312" w:eastAsia="仿宋_GB2312"/>
          <w:sz w:val="28"/>
          <w:szCs w:val="28"/>
        </w:rPr>
        <w:t>0所，在校生</w:t>
      </w:r>
      <w:r w:rsidR="003306B1">
        <w:rPr>
          <w:rFonts w:ascii="仿宋_GB2312" w:eastAsia="仿宋_GB2312" w:hint="eastAsia"/>
          <w:sz w:val="28"/>
          <w:szCs w:val="28"/>
        </w:rPr>
        <w:t>0</w:t>
      </w:r>
      <w:r w:rsidRPr="009E037B">
        <w:rPr>
          <w:rFonts w:ascii="仿宋_GB2312" w:eastAsia="仿宋_GB2312"/>
          <w:sz w:val="28"/>
          <w:szCs w:val="28"/>
        </w:rPr>
        <w:t>人，教职工0人，其中专任教师0人。</w:t>
      </w:r>
    </w:p>
    <w:p w:rsidR="00FB398F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普通、职业高等学校</w:t>
      </w:r>
      <w:r w:rsidRPr="009E037B">
        <w:rPr>
          <w:rFonts w:ascii="仿宋_GB2312" w:eastAsia="仿宋_GB2312"/>
          <w:sz w:val="28"/>
          <w:szCs w:val="28"/>
        </w:rPr>
        <w:t>0所。</w:t>
      </w:r>
    </w:p>
    <w:p w:rsidR="00FB398F" w:rsidRPr="009E037B" w:rsidRDefault="00B6524A" w:rsidP="0040037A">
      <w:pPr>
        <w:spacing w:beforeLines="50" w:afterLines="50"/>
        <w:jc w:val="center"/>
        <w:rPr>
          <w:rFonts w:ascii="黑体" w:eastAsia="黑体" w:hAnsi="黑体"/>
          <w:sz w:val="28"/>
          <w:szCs w:val="28"/>
        </w:rPr>
      </w:pPr>
      <w:r w:rsidRPr="009E037B">
        <w:rPr>
          <w:rFonts w:ascii="黑体" w:eastAsia="黑体" w:hAnsi="黑体" w:hint="eastAsia"/>
          <w:sz w:val="28"/>
          <w:szCs w:val="28"/>
        </w:rPr>
        <w:t>六、民办教育</w:t>
      </w:r>
    </w:p>
    <w:p w:rsidR="00FB398F" w:rsidRPr="009E037B" w:rsidRDefault="00B6524A" w:rsidP="00FB398F">
      <w:pPr>
        <w:rPr>
          <w:rFonts w:ascii="仿宋_GB2312" w:eastAsia="仿宋_GB2312"/>
          <w:sz w:val="28"/>
          <w:szCs w:val="28"/>
        </w:rPr>
      </w:pPr>
      <w:r w:rsidRPr="009E037B">
        <w:rPr>
          <w:rFonts w:ascii="仿宋_GB2312" w:eastAsia="仿宋_GB2312" w:hint="eastAsia"/>
          <w:sz w:val="28"/>
          <w:szCs w:val="28"/>
        </w:rPr>
        <w:t xml:space="preserve">　　全区各级各类民办学校</w:t>
      </w:r>
      <w:r w:rsidRPr="009E037B">
        <w:rPr>
          <w:rFonts w:ascii="仿宋_GB2312" w:eastAsia="仿宋_GB2312"/>
          <w:sz w:val="28"/>
          <w:szCs w:val="28"/>
        </w:rPr>
        <w:t>49所，在校生总数12283人。其中：幼儿园44所，在园幼儿8260人；小学3所，在校生2892人；初中1所，在校生804人；普通高中1所，在校生327人；中等职业学校0所，在校生0人；高等学校0所，在校生0人。</w:t>
      </w:r>
    </w:p>
    <w:p w:rsidR="00F75653" w:rsidRDefault="00F75653">
      <w:pPr>
        <w:rPr>
          <w:rFonts w:ascii="仿宋_GB2312" w:eastAsia="仿宋_GB2312"/>
          <w:sz w:val="28"/>
          <w:szCs w:val="28"/>
        </w:rPr>
      </w:pPr>
    </w:p>
    <w:p w:rsidR="003306B1" w:rsidRDefault="003306B1">
      <w:pPr>
        <w:rPr>
          <w:rFonts w:ascii="仿宋_GB2312" w:eastAsia="仿宋_GB2312"/>
          <w:sz w:val="28"/>
          <w:szCs w:val="28"/>
        </w:rPr>
      </w:pPr>
    </w:p>
    <w:p w:rsidR="00417080" w:rsidRPr="00ED22AE" w:rsidRDefault="00B6524A" w:rsidP="00ED22AE">
      <w:pPr>
        <w:jc w:val="right"/>
        <w:rPr>
          <w:rFonts w:ascii="仿宋_GB2312" w:eastAsia="仿宋_GB2312"/>
        </w:rPr>
      </w:pPr>
      <w:r w:rsidRPr="009E037B">
        <w:rPr>
          <w:rFonts w:ascii="仿宋_GB2312" w:eastAsia="仿宋_GB2312"/>
          <w:sz w:val="28"/>
          <w:szCs w:val="28"/>
        </w:rPr>
        <w:t>2022年4月</w:t>
      </w:r>
      <w:r w:rsidR="003306B1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/>
        </w:rPr>
        <w:t>日</w:t>
      </w:r>
      <w:bookmarkStart w:id="0" w:name="_GoBack"/>
      <w:bookmarkEnd w:id="0"/>
    </w:p>
    <w:sectPr w:rsidR="00417080" w:rsidRPr="00ED22AE" w:rsidSect="008F2B15">
      <w:footerReference w:type="default" r:id="rId6"/>
      <w:pgSz w:w="11906" w:h="16838" w:code="9"/>
      <w:pgMar w:top="1440" w:right="1797" w:bottom="1440" w:left="1797" w:header="851" w:footer="567" w:gutter="0"/>
      <w:pgNumType w:fmt="numberInDash"/>
      <w:cols w:space="425"/>
      <w:docGrid w:type="linesAndChars" w:linePitch="634" w:charSpace="-24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A8" w:rsidRDefault="004543A8" w:rsidP="00017564">
      <w:r>
        <w:separator/>
      </w:r>
    </w:p>
  </w:endnote>
  <w:endnote w:type="continuationSeparator" w:id="0">
    <w:p w:rsidR="004543A8" w:rsidRDefault="004543A8" w:rsidP="00017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599915"/>
      <w:docPartObj>
        <w:docPartGallery w:val="Page Numbers (Bottom of Page)"/>
        <w:docPartUnique/>
      </w:docPartObj>
    </w:sdtPr>
    <w:sdtContent>
      <w:p w:rsidR="008F2B15" w:rsidRDefault="008E29A6">
        <w:pPr>
          <w:pStyle w:val="a4"/>
          <w:jc w:val="center"/>
        </w:pPr>
        <w:r>
          <w:fldChar w:fldCharType="begin"/>
        </w:r>
        <w:r w:rsidR="008F2B15">
          <w:instrText>PAGE   \* MERGEFORMAT</w:instrText>
        </w:r>
        <w:r>
          <w:fldChar w:fldCharType="separate"/>
        </w:r>
        <w:r w:rsidR="0040037A" w:rsidRPr="0040037A">
          <w:rPr>
            <w:noProof/>
            <w:lang w:val="zh-CN"/>
          </w:rPr>
          <w:t>-</w:t>
        </w:r>
        <w:r w:rsidR="0040037A">
          <w:rPr>
            <w:noProof/>
          </w:rPr>
          <w:t xml:space="preserve"> 1 -</w:t>
        </w:r>
        <w:r>
          <w:fldChar w:fldCharType="end"/>
        </w:r>
      </w:p>
    </w:sdtContent>
  </w:sdt>
  <w:p w:rsidR="008F2B15" w:rsidRDefault="008F2B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A8" w:rsidRDefault="004543A8" w:rsidP="00017564">
      <w:r>
        <w:separator/>
      </w:r>
    </w:p>
  </w:footnote>
  <w:footnote w:type="continuationSeparator" w:id="0">
    <w:p w:rsidR="004543A8" w:rsidRDefault="004543A8" w:rsidP="00017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54"/>
  <w:drawingGridVerticalSpacing w:val="317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D08"/>
    <w:rsid w:val="00017564"/>
    <w:rsid w:val="000728C2"/>
    <w:rsid w:val="00177136"/>
    <w:rsid w:val="002D2BA9"/>
    <w:rsid w:val="002E1B4A"/>
    <w:rsid w:val="003306B1"/>
    <w:rsid w:val="003C5286"/>
    <w:rsid w:val="0040037A"/>
    <w:rsid w:val="00416D08"/>
    <w:rsid w:val="00417080"/>
    <w:rsid w:val="004543A8"/>
    <w:rsid w:val="005C602F"/>
    <w:rsid w:val="006A3F4E"/>
    <w:rsid w:val="006E36C3"/>
    <w:rsid w:val="00851BF7"/>
    <w:rsid w:val="008E29A6"/>
    <w:rsid w:val="008F2B15"/>
    <w:rsid w:val="00994950"/>
    <w:rsid w:val="009E037B"/>
    <w:rsid w:val="00B6524A"/>
    <w:rsid w:val="00B77470"/>
    <w:rsid w:val="00BA2F99"/>
    <w:rsid w:val="00CE1DB2"/>
    <w:rsid w:val="00E25CC3"/>
    <w:rsid w:val="00E34000"/>
    <w:rsid w:val="00E46BC3"/>
    <w:rsid w:val="00ED22AE"/>
    <w:rsid w:val="00F02E80"/>
    <w:rsid w:val="00F75653"/>
    <w:rsid w:val="00FB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2022-03-25T12:57:00Z</dcterms:created>
  <dcterms:modified xsi:type="dcterms:W3CDTF">2022-04-20T08:45:00Z</dcterms:modified>
</cp:coreProperties>
</file>